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pic="http://schemas.openxmlformats.org/drawingml/2006/picture" mc:Ignorable="w14 w15 w16se w16cid w16 w16cex w16sdtdh w16du wp14">
  <w:body>
    <w:p w:rsidR="00777142" w:rsidP="00777142" w:rsidRDefault="00777142" w14:paraId="32771430" w14:textId="77777777">
      <w:pPr>
        <w:suppressAutoHyphens/>
        <w:rPr>
          <w:rFonts w:ascii="Times New Roman" w:hAnsi="Times New Roman"/>
        </w:rPr>
      </w:pPr>
    </w:p>
    <w:p w:rsidR="00777142" w:rsidP="00777142" w:rsidRDefault="00777142" w14:paraId="1D4E4696" w14:textId="77777777">
      <w:pPr>
        <w:suppressAutoHyphens/>
        <w:rPr>
          <w:rFonts w:ascii="Times New Roman" w:hAnsi="Times New Roman"/>
        </w:rPr>
      </w:pPr>
      <w:r>
        <w:rPr>
          <w:rFonts w:ascii="Times New Roman" w:hAnsi="Times New Roman"/>
          <w:noProof/>
        </w:rPr>
        <mc:AlternateContent>
          <mc:Choice Requires="wps">
            <w:drawing>
              <wp:anchor distT="0" distB="0" distL="114300" distR="114300" simplePos="0" relativeHeight="251658240" behindDoc="0" locked="0" layoutInCell="0" allowOverlap="1" wp14:anchorId="59AE2C83" wp14:editId="09EE8153">
                <wp:simplePos x="0" y="0"/>
                <wp:positionH relativeFrom="column">
                  <wp:posOffset>2834640</wp:posOffset>
                </wp:positionH>
                <wp:positionV relativeFrom="paragraph">
                  <wp:posOffset>6350</wp:posOffset>
                </wp:positionV>
                <wp:extent cx="3413760" cy="1061720"/>
                <wp:effectExtent l="0" t="0" r="0" b="508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3760" cy="1061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7142" w:rsidP="00777142" w:rsidRDefault="00777142" w14:paraId="206EE7BC" w14:textId="77777777">
                            <w:pPr>
                              <w:jc w:val="center"/>
                              <w:rPr>
                                <w:rFonts w:ascii="Garamond" w:hAnsi="Garamond"/>
                                <w:b/>
                                <w:sz w:val="72"/>
                              </w:rPr>
                            </w:pPr>
                          </w:p>
                          <w:p w:rsidR="00777142" w:rsidP="00777142" w:rsidRDefault="00777142" w14:paraId="59BCE871" w14:textId="77777777">
                            <w:pPr>
                              <w:jc w:val="center"/>
                              <w:rPr>
                                <w:rFonts w:ascii="Garamond" w:hAnsi="Garamond"/>
                                <w:b/>
                                <w:sz w:val="72"/>
                              </w:rPr>
                            </w:pPr>
                            <w:r>
                              <w:rPr>
                                <w:rFonts w:ascii="Garamond" w:hAnsi="Garamond"/>
                                <w:b/>
                                <w:sz w:val="72"/>
                              </w:rPr>
                              <w:t>Syllabus</w:t>
                            </w:r>
                          </w:p>
                          <w:p w:rsidR="00777142" w:rsidP="00777142" w:rsidRDefault="00777142" w14:paraId="3F2E2C64"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223D965E">
              <v:shapetype id="_x0000_t202" coordsize="21600,21600" o:spt="202" path="m,l,21600r21600,l21600,xe" w14:anchorId="59AE2C83">
                <v:stroke joinstyle="miter"/>
                <v:path gradientshapeok="t" o:connecttype="rect"/>
              </v:shapetype>
              <v:shape id="Text Box 22" style="position:absolute;margin-left:223.2pt;margin-top:.5pt;width:268.8pt;height:8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">
                <v:textbox>
                  <w:txbxContent>
                    <w:p w:rsidR="00777142" w:rsidP="00777142" w:rsidRDefault="00777142" w14:paraId="672A6659" w14:textId="77777777">
                      <w:pPr>
                        <w:jc w:val="center"/>
                        <w:rPr>
                          <w:rFonts w:ascii="Garamond" w:hAnsi="Garamond"/>
                          <w:b/>
                          <w:sz w:val="72"/>
                        </w:rPr>
                      </w:pPr>
                    </w:p>
                    <w:p w:rsidR="00777142" w:rsidP="00777142" w:rsidRDefault="00777142" w14:paraId="1B41B628" w14:textId="77777777">
                      <w:pPr>
                        <w:jc w:val="center"/>
                        <w:rPr>
                          <w:rFonts w:ascii="Garamond" w:hAnsi="Garamond"/>
                          <w:b/>
                          <w:sz w:val="72"/>
                        </w:rPr>
                      </w:pPr>
                      <w:r>
                        <w:rPr>
                          <w:rFonts w:ascii="Garamond" w:hAnsi="Garamond"/>
                          <w:b/>
                          <w:sz w:val="72"/>
                        </w:rPr>
                        <w:t>Syllabus</w:t>
                      </w:r>
                    </w:p>
                    <w:p w:rsidR="00777142" w:rsidP="00777142" w:rsidRDefault="00777142" w14:paraId="0A37501D" w14:textId="77777777"/>
                  </w:txbxContent>
                </v:textbox>
              </v:shape>
            </w:pict>
          </mc:Fallback>
        </mc:AlternateContent>
      </w:r>
    </w:p>
    <w:p w:rsidR="00777142" w:rsidP="00777142" w:rsidRDefault="00777142" w14:paraId="5EF6B777" w14:textId="77777777">
      <w:pPr>
        <w:suppressAutoHyphens/>
        <w:rPr>
          <w:rFonts w:ascii="Times New Roman" w:hAnsi="Times New Roman"/>
        </w:rPr>
      </w:pPr>
      <w:r>
        <w:rPr>
          <w:rFonts w:ascii="Verdana" w:hAnsi="Verdana"/>
          <w:noProof/>
        </w:rPr>
        <w:drawing>
          <wp:inline distT="0" distB="0" distL="0" distR="0" wp14:anchorId="1DE3F790" wp14:editId="4D9D21CF">
            <wp:extent cx="2811439" cy="791184"/>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lvary University Logo.jpg"/>
                    <pic:cNvPicPr/>
                  </pic:nvPicPr>
                  <pic:blipFill>
                    <a:blip r:embed="rId8">
                      <a:extLst>
                        <a:ext uri="{28A0092B-C50C-407E-A947-70E740481C1C}">
                          <a14:useLocalDpi xmlns:a14="http://schemas.microsoft.com/office/drawing/2010/main" val="0"/>
                        </a:ext>
                      </a:extLst>
                    </a:blip>
                    <a:stretch>
                      <a:fillRect/>
                    </a:stretch>
                  </pic:blipFill>
                  <pic:spPr>
                    <a:xfrm>
                      <a:off x="0" y="0"/>
                      <a:ext cx="2974956" cy="837200"/>
                    </a:xfrm>
                    <a:prstGeom prst="rect">
                      <a:avLst/>
                    </a:prstGeom>
                  </pic:spPr>
                </pic:pic>
              </a:graphicData>
            </a:graphic>
          </wp:inline>
        </w:drawing>
      </w:r>
      <w:r>
        <w:rPr>
          <w:rFonts w:ascii="Times New Roman" w:hAnsi="Times New Roman"/>
          <w:noProof/>
        </w:rPr>
        <mc:AlternateContent>
          <mc:Choice Requires="wps">
            <w:drawing>
              <wp:anchor distT="0" distB="0" distL="114300" distR="114300" simplePos="0" relativeHeight="251658241" behindDoc="0" locked="0" layoutInCell="0" allowOverlap="1" wp14:anchorId="2026DB84" wp14:editId="0DC01E37">
                <wp:simplePos x="0" y="0"/>
                <wp:positionH relativeFrom="column">
                  <wp:posOffset>-91440</wp:posOffset>
                </wp:positionH>
                <wp:positionV relativeFrom="paragraph">
                  <wp:posOffset>926465</wp:posOffset>
                </wp:positionV>
                <wp:extent cx="1828800" cy="457200"/>
                <wp:effectExtent l="3810" t="3810" r="0" b="0"/>
                <wp:wrapNone/>
                <wp:docPr id="2"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77142" w:rsidP="00777142" w:rsidRDefault="00777142" w14:paraId="3B098A53" w14:textId="77777777">
                            <w:pPr>
                              <w:rPr>
                                <w:rFonts w:ascii="Garamond" w:hAnsi="Garamond"/>
                                <w:sz w:val="18"/>
                              </w:rPr>
                            </w:pPr>
                            <w:r>
                              <w:rPr>
                                <w:rFonts w:ascii="Garamond" w:hAnsi="Garamond"/>
                                <w:sz w:val="18"/>
                              </w:rPr>
                              <w:t xml:space="preserve">15800 Calvary Road </w:t>
                            </w:r>
                          </w:p>
                          <w:p w:rsidR="00777142" w:rsidP="00777142" w:rsidRDefault="00777142" w14:paraId="780C6A31" w14:textId="77777777">
                            <w:r>
                              <w:rPr>
                                <w:rFonts w:ascii="Garamond" w:hAnsi="Garamond"/>
                                <w:sz w:val="18"/>
                              </w:rPr>
                              <w:t>Kansas City, MO 64147-1341</w:t>
                            </w:r>
                          </w:p>
                          <w:p w:rsidR="00777142" w:rsidP="00777142" w:rsidRDefault="00777142" w14:paraId="0F52C40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1AF8E40C">
              <v:shape id="Text Box 23" style="position:absolute;margin-left:-7.2pt;margin-top:72.95pt;width:2in;height:3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o:allowincell="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" w14:anchorId="2026DB84">
                <v:textbox>
                  <w:txbxContent>
                    <w:p w:rsidR="00777142" w:rsidP="00777142" w:rsidRDefault="00777142" w14:paraId="46DB08BC" w14:textId="77777777">
                      <w:pPr>
                        <w:rPr>
                          <w:rFonts w:ascii="Garamond" w:hAnsi="Garamond"/>
                          <w:sz w:val="18"/>
                        </w:rPr>
                      </w:pPr>
                      <w:r>
                        <w:rPr>
                          <w:rFonts w:ascii="Garamond" w:hAnsi="Garamond"/>
                          <w:sz w:val="18"/>
                        </w:rPr>
                        <w:t xml:space="preserve">15800 Calvary Road </w:t>
                      </w:r>
                    </w:p>
                    <w:p w:rsidR="00777142" w:rsidP="00777142" w:rsidRDefault="00777142" w14:paraId="4828616D" w14:textId="77777777">
                      <w:r>
                        <w:rPr>
                          <w:rFonts w:ascii="Garamond" w:hAnsi="Garamond"/>
                          <w:sz w:val="18"/>
                        </w:rPr>
                        <w:t>Kansas City, MO 64147-1341</w:t>
                      </w:r>
                    </w:p>
                    <w:p w:rsidR="00777142" w:rsidP="00777142" w:rsidRDefault="00777142" w14:paraId="5DAB6C7B" w14:textId="77777777"/>
                  </w:txbxContent>
                </v:textbox>
              </v:shape>
            </w:pict>
          </mc:Fallback>
        </mc:AlternateContent>
      </w:r>
      <w:r>
        <w:rPr>
          <w:rFonts w:ascii="Times New Roman" w:hAnsi="Times New Roman"/>
          <w:noProof/>
        </w:rPr>
        <mc:AlternateContent>
          <mc:Choice Requires="wps">
            <w:drawing>
              <wp:anchor distT="0" distB="0" distL="114300" distR="114300" simplePos="0" relativeHeight="251658242" behindDoc="0" locked="0" layoutInCell="0" allowOverlap="1" wp14:anchorId="1E53CD7E" wp14:editId="0FFF2661">
                <wp:simplePos x="0" y="0"/>
                <wp:positionH relativeFrom="column">
                  <wp:posOffset>-640080</wp:posOffset>
                </wp:positionH>
                <wp:positionV relativeFrom="paragraph">
                  <wp:posOffset>1292225</wp:posOffset>
                </wp:positionV>
                <wp:extent cx="8138160" cy="0"/>
                <wp:effectExtent l="7620" t="7620" r="7620" b="1143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38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D8EB92C">
              <v:line id="Line 24"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from="-50.4pt,101.75pt" to="590.4pt,101.75pt" w14:anchorId="2DF65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"/>
            </w:pict>
          </mc:Fallback>
        </mc:AlternateContent>
      </w:r>
    </w:p>
    <w:p w:rsidR="00777142" w:rsidP="00777142" w:rsidRDefault="00777142" w14:paraId="39E93B4E" w14:textId="77777777">
      <w:pPr>
        <w:suppressAutoHyphens/>
        <w:rPr>
          <w:rFonts w:ascii="Times New Roman" w:hAnsi="Times New Roman"/>
        </w:rPr>
      </w:pPr>
    </w:p>
    <w:p w:rsidR="00777142" w:rsidP="00777142" w:rsidRDefault="00777142" w14:paraId="4394E877" w14:textId="77777777">
      <w:pPr>
        <w:suppressAutoHyphens/>
        <w:rPr>
          <w:rFonts w:ascii="Times New Roman" w:hAnsi="Times New Roman"/>
        </w:rPr>
      </w:pPr>
    </w:p>
    <w:p w:rsidR="00777142" w:rsidP="00777142" w:rsidRDefault="00777142" w14:paraId="42A701DC" w14:textId="77777777">
      <w:pPr>
        <w:suppressAutoHyphens/>
        <w:rPr>
          <w:rFonts w:ascii="Times New Roman" w:hAnsi="Times New Roman"/>
        </w:rPr>
      </w:pPr>
    </w:p>
    <w:p w:rsidR="00777142" w:rsidP="00777142" w:rsidRDefault="00777142" w14:paraId="1BFF2C97" w14:textId="77777777">
      <w:pPr>
        <w:suppressAutoHyphens/>
        <w:rPr>
          <w:rFonts w:ascii="Times New Roman" w:hAnsi="Times New Roman"/>
        </w:rPr>
      </w:pPr>
    </w:p>
    <w:p w:rsidRPr="00AF5C77" w:rsidR="00777142" w:rsidP="79F3F24C" w:rsidRDefault="00777142" w14:paraId="275E6444" w14:textId="4FFF006B">
      <w:pPr>
        <w:ind w:left="360" w:hanging="360"/>
        <w:rPr>
          <w:rFonts w:ascii="Verdana" w:hAnsi="Verdana"/>
          <w:b w:val="1"/>
          <w:bCs w:val="1"/>
          <w:sz w:val="20"/>
          <w:szCs w:val="20"/>
        </w:rPr>
      </w:pPr>
      <w:r w:rsidRPr="226F07D6" w:rsidR="00777142">
        <w:rPr>
          <w:rFonts w:ascii="Verdana" w:hAnsi="Verdana"/>
          <w:b w:val="1"/>
          <w:bCs w:val="1"/>
          <w:sz w:val="20"/>
          <w:szCs w:val="20"/>
        </w:rPr>
        <w:t>Course:</w:t>
      </w:r>
      <w:r>
        <w:tab/>
      </w:r>
      <w:r>
        <w:tab/>
      </w:r>
      <w:r w:rsidRPr="226F07D6" w:rsidR="00777142">
        <w:rPr>
          <w:rFonts w:ascii="Verdana" w:hAnsi="Verdana"/>
          <w:b w:val="1"/>
          <w:bCs w:val="1"/>
          <w:sz w:val="20"/>
          <w:szCs w:val="20"/>
        </w:rPr>
        <w:t>EN112-</w:t>
      </w:r>
      <w:r w:rsidRPr="226F07D6" w:rsidR="5D9041F6">
        <w:rPr>
          <w:rFonts w:ascii="Verdana" w:hAnsi="Verdana"/>
          <w:b w:val="1"/>
          <w:bCs w:val="1"/>
          <w:sz w:val="20"/>
          <w:szCs w:val="20"/>
        </w:rPr>
        <w:t>T</w:t>
      </w:r>
      <w:r w:rsidRPr="226F07D6" w:rsidR="17894CEA">
        <w:rPr>
          <w:rFonts w:ascii="Verdana" w:hAnsi="Verdana"/>
          <w:b w:val="1"/>
          <w:bCs w:val="1"/>
          <w:sz w:val="20"/>
          <w:szCs w:val="20"/>
        </w:rPr>
        <w:t>2</w:t>
      </w:r>
      <w:r w:rsidRPr="226F07D6" w:rsidR="00777142">
        <w:rPr>
          <w:rFonts w:ascii="Verdana" w:hAnsi="Verdana"/>
          <w:b w:val="1"/>
          <w:bCs w:val="1"/>
          <w:sz w:val="20"/>
          <w:szCs w:val="20"/>
        </w:rPr>
        <w:t>&amp;</w:t>
      </w:r>
      <w:r w:rsidRPr="226F07D6" w:rsidR="2D02FB90">
        <w:rPr>
          <w:rFonts w:ascii="Verdana" w:hAnsi="Verdana"/>
          <w:b w:val="1"/>
          <w:bCs w:val="1"/>
          <w:sz w:val="20"/>
          <w:szCs w:val="20"/>
        </w:rPr>
        <w:t>N</w:t>
      </w:r>
      <w:r w:rsidRPr="226F07D6" w:rsidR="34040D79">
        <w:rPr>
          <w:rFonts w:ascii="Verdana" w:hAnsi="Verdana"/>
          <w:b w:val="1"/>
          <w:bCs w:val="1"/>
          <w:sz w:val="20"/>
          <w:szCs w:val="20"/>
        </w:rPr>
        <w:t>-T2</w:t>
      </w:r>
      <w:r w:rsidRPr="226F07D6" w:rsidR="00777142">
        <w:rPr>
          <w:rFonts w:ascii="Verdana" w:hAnsi="Verdana"/>
          <w:b w:val="1"/>
          <w:bCs w:val="1"/>
          <w:sz w:val="20"/>
          <w:szCs w:val="20"/>
        </w:rPr>
        <w:t xml:space="preserve"> College Composition I </w:t>
      </w:r>
    </w:p>
    <w:p w:rsidRPr="00AF5C77" w:rsidR="00777142" w:rsidP="00777142" w:rsidRDefault="00777142" w14:paraId="6B393C26" w14:textId="77777777">
      <w:pPr>
        <w:ind w:left="360" w:hanging="360"/>
        <w:rPr>
          <w:rFonts w:ascii="Verdana" w:hAnsi="Verdana"/>
          <w:sz w:val="20"/>
        </w:rPr>
      </w:pPr>
      <w:r w:rsidRPr="00AF5C77">
        <w:rPr>
          <w:rFonts w:ascii="Verdana" w:hAnsi="Verdana"/>
          <w:b/>
          <w:sz w:val="20"/>
        </w:rPr>
        <w:t>Credit</w:t>
      </w:r>
      <w:r>
        <w:rPr>
          <w:rFonts w:ascii="Verdana" w:hAnsi="Verdana"/>
          <w:sz w:val="20"/>
        </w:rPr>
        <w:t>:</w:t>
      </w:r>
      <w:r>
        <w:rPr>
          <w:rFonts w:ascii="Verdana" w:hAnsi="Verdana"/>
          <w:sz w:val="20"/>
        </w:rPr>
        <w:tab/>
      </w:r>
      <w:r>
        <w:rPr>
          <w:rFonts w:ascii="Verdana" w:hAnsi="Verdana"/>
          <w:sz w:val="20"/>
        </w:rPr>
        <w:tab/>
      </w:r>
      <w:r w:rsidRPr="00AF5C77">
        <w:rPr>
          <w:rFonts w:ascii="Verdana" w:hAnsi="Verdana"/>
          <w:sz w:val="20"/>
        </w:rPr>
        <w:t>3 Semester Hours</w:t>
      </w:r>
    </w:p>
    <w:p w:rsidRPr="00AF5C77" w:rsidR="00777142" w:rsidP="79F3F24C" w:rsidRDefault="00777142" w14:paraId="0DC56788" w14:textId="15EC22F3">
      <w:pPr>
        <w:ind w:left="360" w:hanging="360"/>
        <w:rPr>
          <w:rFonts w:ascii="Verdana" w:hAnsi="Verdana"/>
          <w:sz w:val="20"/>
          <w:szCs w:val="20"/>
        </w:rPr>
      </w:pPr>
      <w:r w:rsidRPr="3A6E7274" w:rsidR="00777142">
        <w:rPr>
          <w:rFonts w:ascii="Verdana" w:hAnsi="Verdana"/>
          <w:b w:val="1"/>
          <w:bCs w:val="1"/>
          <w:sz w:val="20"/>
          <w:szCs w:val="20"/>
        </w:rPr>
        <w:t>Semester</w:t>
      </w:r>
      <w:r w:rsidRPr="3A6E7274" w:rsidR="00777142">
        <w:rPr>
          <w:rFonts w:ascii="Verdana" w:hAnsi="Verdana"/>
          <w:sz w:val="20"/>
          <w:szCs w:val="20"/>
        </w:rPr>
        <w:t>:</w:t>
      </w:r>
      <w:r>
        <w:tab/>
      </w:r>
      <w:r>
        <w:tab/>
      </w:r>
      <w:r w:rsidRPr="3A6E7274" w:rsidR="681D52A6">
        <w:rPr>
          <w:rFonts w:ascii="Verdana" w:hAnsi="Verdana"/>
          <w:sz w:val="20"/>
          <w:szCs w:val="20"/>
        </w:rPr>
        <w:t>FA</w:t>
      </w:r>
      <w:r w:rsidRPr="3A6E7274" w:rsidR="00244E90">
        <w:rPr>
          <w:rFonts w:ascii="Verdana" w:hAnsi="Verdana"/>
          <w:sz w:val="20"/>
          <w:szCs w:val="20"/>
        </w:rPr>
        <w:t xml:space="preserve"> 2</w:t>
      </w:r>
      <w:r w:rsidRPr="3A6E7274" w:rsidR="3A0C7344">
        <w:rPr>
          <w:rFonts w:ascii="Verdana" w:hAnsi="Verdana"/>
          <w:sz w:val="20"/>
          <w:szCs w:val="20"/>
        </w:rPr>
        <w:t>6</w:t>
      </w:r>
      <w:r w:rsidRPr="3A6E7274" w:rsidR="00127C96">
        <w:rPr>
          <w:rFonts w:ascii="Verdana" w:hAnsi="Verdana"/>
          <w:sz w:val="20"/>
          <w:szCs w:val="20"/>
        </w:rPr>
        <w:t xml:space="preserve"> (</w:t>
      </w:r>
      <w:r w:rsidRPr="3A6E7274" w:rsidR="6FBCB90D">
        <w:rPr>
          <w:rFonts w:ascii="Verdana" w:hAnsi="Verdana"/>
          <w:sz w:val="20"/>
          <w:szCs w:val="20"/>
        </w:rPr>
        <w:t>Fall s</w:t>
      </w:r>
      <w:r w:rsidRPr="3A6E7274" w:rsidR="380C54C8">
        <w:rPr>
          <w:rFonts w:ascii="Verdana" w:hAnsi="Verdana"/>
          <w:sz w:val="20"/>
          <w:szCs w:val="20"/>
        </w:rPr>
        <w:t>ession</w:t>
      </w:r>
      <w:r w:rsidRPr="3A6E7274" w:rsidR="383F3250">
        <w:rPr>
          <w:rFonts w:ascii="Verdana" w:hAnsi="Verdana"/>
          <w:sz w:val="20"/>
          <w:szCs w:val="20"/>
        </w:rPr>
        <w:t>s</w:t>
      </w:r>
      <w:r w:rsidRPr="3A6E7274" w:rsidR="380C54C8">
        <w:rPr>
          <w:rFonts w:ascii="Verdana" w:hAnsi="Verdana"/>
          <w:sz w:val="20"/>
          <w:szCs w:val="20"/>
        </w:rPr>
        <w:t xml:space="preserve"> 1-2</w:t>
      </w:r>
      <w:r w:rsidRPr="3A6E7274" w:rsidR="00777142">
        <w:rPr>
          <w:rFonts w:ascii="Verdana" w:hAnsi="Verdana"/>
          <w:sz w:val="20"/>
          <w:szCs w:val="20"/>
        </w:rPr>
        <w:t>)</w:t>
      </w:r>
    </w:p>
    <w:p w:rsidRPr="00E93BBC" w:rsidR="00777142" w:rsidP="79F3F24C" w:rsidRDefault="00777142" w14:paraId="69218B45" w14:textId="4D5F4799">
      <w:pPr>
        <w:ind w:left="360" w:hanging="360"/>
        <w:rPr>
          <w:rFonts w:ascii="Verdana" w:hAnsi="Verdana"/>
          <w:sz w:val="20"/>
          <w:szCs w:val="20"/>
        </w:rPr>
      </w:pPr>
      <w:r w:rsidRPr="3A6E7274" w:rsidR="00777142">
        <w:rPr>
          <w:rFonts w:ascii="Verdana" w:hAnsi="Verdana"/>
          <w:b w:val="1"/>
          <w:bCs w:val="1"/>
          <w:sz w:val="20"/>
          <w:szCs w:val="20"/>
        </w:rPr>
        <w:t>Location</w:t>
      </w:r>
      <w:r w:rsidRPr="3A6E7274" w:rsidR="00777142">
        <w:rPr>
          <w:rFonts w:ascii="Verdana" w:hAnsi="Verdana"/>
          <w:sz w:val="20"/>
          <w:szCs w:val="20"/>
        </w:rPr>
        <w:t>:</w:t>
      </w:r>
      <w:r>
        <w:tab/>
      </w:r>
      <w:r>
        <w:tab/>
      </w:r>
      <w:r w:rsidRPr="3A6E7274" w:rsidR="27BFCC1F">
        <w:rPr>
          <w:rFonts w:ascii="Verdana" w:hAnsi="Verdana"/>
          <w:sz w:val="20"/>
          <w:szCs w:val="20"/>
        </w:rPr>
        <w:t>M/W</w:t>
      </w:r>
      <w:r w:rsidRPr="3A6E7274" w:rsidR="00C851C1">
        <w:rPr>
          <w:rFonts w:ascii="Verdana" w:hAnsi="Verdana"/>
          <w:sz w:val="20"/>
          <w:szCs w:val="20"/>
        </w:rPr>
        <w:t xml:space="preserve"> </w:t>
      </w:r>
      <w:r w:rsidRPr="3A6E7274" w:rsidR="1BE709C7">
        <w:rPr>
          <w:rFonts w:ascii="Verdana" w:hAnsi="Verdana"/>
          <w:sz w:val="20"/>
          <w:szCs w:val="20"/>
        </w:rPr>
        <w:t>9</w:t>
      </w:r>
      <w:r w:rsidRPr="3A6E7274" w:rsidR="00C851C1">
        <w:rPr>
          <w:rFonts w:ascii="Verdana" w:hAnsi="Verdana"/>
          <w:sz w:val="20"/>
          <w:szCs w:val="20"/>
        </w:rPr>
        <w:t>:</w:t>
      </w:r>
      <w:r w:rsidRPr="3A6E7274" w:rsidR="1D7672E8">
        <w:rPr>
          <w:rFonts w:ascii="Verdana" w:hAnsi="Verdana"/>
          <w:sz w:val="20"/>
          <w:szCs w:val="20"/>
        </w:rPr>
        <w:t>30</w:t>
      </w:r>
      <w:r w:rsidRPr="3A6E7274" w:rsidR="00C851C1">
        <w:rPr>
          <w:rFonts w:ascii="Verdana" w:hAnsi="Verdana"/>
          <w:sz w:val="20"/>
          <w:szCs w:val="20"/>
        </w:rPr>
        <w:t>-</w:t>
      </w:r>
      <w:r w:rsidRPr="3A6E7274" w:rsidR="391A13C5">
        <w:rPr>
          <w:rFonts w:ascii="Verdana" w:hAnsi="Verdana"/>
          <w:sz w:val="20"/>
          <w:szCs w:val="20"/>
        </w:rPr>
        <w:t>10:50</w:t>
      </w:r>
      <w:r w:rsidRPr="3A6E7274" w:rsidR="00C851C1">
        <w:rPr>
          <w:rFonts w:ascii="Verdana" w:hAnsi="Verdana"/>
          <w:sz w:val="20"/>
          <w:szCs w:val="20"/>
        </w:rPr>
        <w:t>; East Ed 1</w:t>
      </w:r>
      <w:r w:rsidRPr="3A6E7274" w:rsidR="4E5AADA2">
        <w:rPr>
          <w:rFonts w:ascii="Verdana" w:hAnsi="Verdana"/>
          <w:sz w:val="20"/>
          <w:szCs w:val="20"/>
        </w:rPr>
        <w:t>16</w:t>
      </w:r>
    </w:p>
    <w:p w:rsidRPr="00025BFB" w:rsidR="00777142" w:rsidP="00777142" w:rsidRDefault="00777142" w14:paraId="46E8BF1E" w14:textId="35B18B2B">
      <w:pPr>
        <w:ind w:left="1800" w:hanging="1800"/>
        <w:rPr>
          <w:rFonts w:ascii="Verdana" w:hAnsi="Verdana"/>
          <w:sz w:val="20"/>
        </w:rPr>
      </w:pPr>
      <w:r w:rsidRPr="00AF5C77">
        <w:rPr>
          <w:rFonts w:ascii="Verdana" w:hAnsi="Verdana"/>
          <w:b/>
          <w:sz w:val="20"/>
        </w:rPr>
        <w:t>Instructor</w:t>
      </w:r>
      <w:r>
        <w:rPr>
          <w:rFonts w:ascii="Verdana" w:hAnsi="Verdana"/>
          <w:sz w:val="20"/>
        </w:rPr>
        <w:t>:</w:t>
      </w:r>
      <w:r>
        <w:rPr>
          <w:rFonts w:ascii="Verdana" w:hAnsi="Verdana"/>
          <w:sz w:val="20"/>
        </w:rPr>
        <w:tab/>
      </w:r>
      <w:r>
        <w:rPr>
          <w:rFonts w:ascii="Verdana" w:hAnsi="Verdana"/>
          <w:sz w:val="20"/>
        </w:rPr>
        <w:tab/>
      </w:r>
      <w:r w:rsidR="009377ED">
        <w:rPr>
          <w:rFonts w:ascii="Verdana" w:hAnsi="Verdana"/>
          <w:sz w:val="20"/>
        </w:rPr>
        <w:t>Jamie Franz</w:t>
      </w:r>
      <w:r>
        <w:rPr>
          <w:rFonts w:ascii="Verdana" w:hAnsi="Verdana"/>
          <w:sz w:val="20"/>
        </w:rPr>
        <w:t>,</w:t>
      </w:r>
      <w:r w:rsidRPr="00AF5C77">
        <w:rPr>
          <w:rFonts w:ascii="Verdana" w:hAnsi="Verdana"/>
          <w:sz w:val="20"/>
        </w:rPr>
        <w:t xml:space="preserve"> </w:t>
      </w:r>
      <w:r w:rsidR="009377ED">
        <w:rPr>
          <w:rFonts w:ascii="Verdana" w:hAnsi="Verdana"/>
          <w:sz w:val="20"/>
        </w:rPr>
        <w:t>Jamie.franz</w:t>
      </w:r>
      <w:r>
        <w:rPr>
          <w:rFonts w:ascii="Verdana" w:hAnsi="Verdana"/>
          <w:sz w:val="20"/>
        </w:rPr>
        <w:t>@calvary.edu</w:t>
      </w:r>
    </w:p>
    <w:p w:rsidR="00777142" w:rsidP="00777142" w:rsidRDefault="00777142" w14:paraId="69F8AEB3" w14:textId="77777777">
      <w:pPr>
        <w:suppressAutoHyphens/>
        <w:ind w:left="720" w:hanging="360"/>
        <w:rPr>
          <w:rFonts w:ascii="Verdana" w:hAnsi="Verdana"/>
          <w:sz w:val="20"/>
        </w:rPr>
      </w:pPr>
    </w:p>
    <w:p w:rsidRPr="00B960FE" w:rsidR="00777142" w:rsidP="00777142" w:rsidRDefault="00777142" w14:paraId="0452E9D7" w14:textId="77777777">
      <w:pPr>
        <w:pStyle w:val="m2361907215602065641msobodytextindent2"/>
        <w:shd w:val="clear" w:color="auto" w:fill="FFFFFF"/>
        <w:spacing w:before="0" w:beforeAutospacing="0" w:after="0" w:afterAutospacing="0"/>
        <w:ind w:left="720" w:hanging="360"/>
        <w:jc w:val="both"/>
        <w:rPr>
          <w:i/>
          <w:color w:val="222222"/>
        </w:rPr>
      </w:pPr>
      <w:r w:rsidRPr="00B960FE">
        <w:rPr>
          <w:i/>
          <w:iCs/>
          <w:color w:val="222222"/>
        </w:rPr>
        <w:t>*</w:t>
      </w:r>
      <w:r w:rsidRPr="00B960FE">
        <w:rPr>
          <w:b/>
          <w:i/>
          <w:iCs/>
          <w:color w:val="222222"/>
        </w:rPr>
        <w:t>About This Class</w:t>
      </w:r>
      <w:r w:rsidRPr="00B960FE">
        <w:rPr>
          <w:i/>
          <w:iCs/>
          <w:color w:val="222222"/>
        </w:rPr>
        <w:t>: This is a blended class, meaning that both campus and online students take this class together. Campus students attend the classes in person, online students attend the classes via the online classroom. All interaction and assignments for campus and online students are done in the online classroom.</w:t>
      </w:r>
    </w:p>
    <w:p w:rsidR="00777142" w:rsidP="00777142" w:rsidRDefault="00777142" w14:paraId="7BE1844A" w14:textId="77777777">
      <w:pPr>
        <w:rPr>
          <w:rFonts w:ascii="Verdana" w:hAnsi="Verdana" w:eastAsiaTheme="minorHAnsi" w:cstheme="minorBidi"/>
          <w:sz w:val="20"/>
        </w:rPr>
      </w:pPr>
    </w:p>
    <w:p w:rsidRPr="00087F7C" w:rsidR="00777142" w:rsidP="00777142" w:rsidRDefault="00777142" w14:paraId="159D0B03" w14:textId="77777777">
      <w:pPr>
        <w:ind w:left="720" w:hanging="360"/>
        <w:rPr>
          <w:rFonts w:ascii="Times New Roman" w:hAnsi="Times New Roman" w:eastAsiaTheme="minorHAnsi"/>
          <w:i/>
          <w:szCs w:val="24"/>
        </w:rPr>
      </w:pPr>
      <w:r w:rsidRPr="00087F7C">
        <w:rPr>
          <w:rFonts w:ascii="Times New Roman" w:hAnsi="Times New Roman" w:eastAsiaTheme="minorHAnsi"/>
          <w:i/>
          <w:szCs w:val="24"/>
        </w:rPr>
        <w:t>*</w:t>
      </w:r>
      <w:r w:rsidRPr="00087F7C">
        <w:rPr>
          <w:rFonts w:ascii="Times New Roman" w:hAnsi="Times New Roman" w:eastAsiaTheme="minorHAnsi"/>
          <w:b/>
          <w:i/>
          <w:szCs w:val="24"/>
        </w:rPr>
        <w:t>About Changes to this Syllabus</w:t>
      </w:r>
      <w:r w:rsidRPr="00087F7C">
        <w:rPr>
          <w:rFonts w:ascii="Times New Roman" w:hAnsi="Times New Roman" w:eastAsiaTheme="minorHAnsi"/>
          <w:i/>
          <w:szCs w:val="24"/>
        </w:rPr>
        <w:t>: The instructor reserves the right to make changes to this syllabus at any time during the course, but any changes made will only be done after clearly communicating the need for the change and the specific change to be made via in-class announcement and Canvas announcement.</w:t>
      </w:r>
    </w:p>
    <w:p w:rsidR="00777142" w:rsidP="00777142" w:rsidRDefault="00777142" w14:paraId="44BC3CF1" w14:textId="77777777">
      <w:pPr>
        <w:ind w:left="1080" w:hanging="360"/>
        <w:rPr>
          <w:rFonts w:ascii="Verdana" w:hAnsi="Verdana" w:eastAsiaTheme="minorHAnsi" w:cstheme="minorBidi"/>
          <w:sz w:val="20"/>
        </w:rPr>
      </w:pPr>
    </w:p>
    <w:p w:rsidRPr="00AF5C77" w:rsidR="00777142" w:rsidP="00777142" w:rsidRDefault="00777142" w14:paraId="047AD500" w14:textId="77777777">
      <w:pPr>
        <w:ind w:left="360" w:hanging="360"/>
        <w:rPr>
          <w:rFonts w:ascii="Verdana" w:hAnsi="Verdana"/>
          <w:b/>
          <w:sz w:val="20"/>
        </w:rPr>
      </w:pPr>
      <w:r w:rsidRPr="00AF5C77">
        <w:rPr>
          <w:rFonts w:ascii="Verdana" w:hAnsi="Verdana"/>
          <w:b/>
          <w:sz w:val="20"/>
        </w:rPr>
        <w:t>I.</w:t>
      </w:r>
      <w:r w:rsidRPr="00AF5C77">
        <w:rPr>
          <w:rFonts w:ascii="Verdana" w:hAnsi="Verdana"/>
          <w:b/>
          <w:sz w:val="20"/>
        </w:rPr>
        <w:tab/>
      </w:r>
      <w:r w:rsidRPr="00AF5C77">
        <w:rPr>
          <w:rFonts w:ascii="Verdana" w:hAnsi="Verdana"/>
          <w:b/>
          <w:sz w:val="20"/>
        </w:rPr>
        <w:tab/>
      </w:r>
      <w:r w:rsidRPr="00AF5C77">
        <w:rPr>
          <w:rFonts w:ascii="Verdana" w:hAnsi="Verdana"/>
          <w:b/>
          <w:sz w:val="20"/>
        </w:rPr>
        <w:t>DESCRIPTION</w:t>
      </w:r>
    </w:p>
    <w:p w:rsidRPr="00AF5C77" w:rsidR="00777142" w:rsidP="00777142" w:rsidRDefault="00777142" w14:paraId="774A269B" w14:textId="77777777">
      <w:pPr>
        <w:ind w:left="1080" w:hanging="360"/>
        <w:rPr>
          <w:rFonts w:ascii="Verdana" w:hAnsi="Verdana"/>
          <w:sz w:val="20"/>
        </w:rPr>
      </w:pPr>
    </w:p>
    <w:p w:rsidR="00777142" w:rsidP="00777142" w:rsidRDefault="00777142" w14:paraId="72B7FEB1" w14:textId="77777777">
      <w:pPr>
        <w:ind w:left="720"/>
        <w:rPr>
          <w:rFonts w:ascii="Verdana" w:hAnsi="Verdana"/>
          <w:sz w:val="20"/>
        </w:rPr>
      </w:pPr>
      <w:r w:rsidRPr="00777142">
        <w:rPr>
          <w:rFonts w:ascii="Verdana" w:hAnsi="Verdana"/>
          <w:sz w:val="20"/>
        </w:rPr>
        <w:t>EN112 College Composition I develops the student’s skills in composition and written expression with an emphasis on clarity, precision, and organization. The composition and style of the essay will form the framework of the class as students practice various modes of essay writing including descriptive, narrative, critical, persuasive, and expository writing.</w:t>
      </w:r>
    </w:p>
    <w:p w:rsidRPr="0007767B" w:rsidR="00777142" w:rsidP="00777142" w:rsidRDefault="00777142" w14:paraId="17B2CC35" w14:textId="77777777">
      <w:pPr>
        <w:pStyle w:val="m2361907215602065641msobodytextindent2"/>
        <w:shd w:val="clear" w:color="auto" w:fill="FFFFFF"/>
        <w:spacing w:before="0" w:beforeAutospacing="0" w:after="0" w:afterAutospacing="0"/>
        <w:ind w:left="720"/>
        <w:jc w:val="both"/>
        <w:rPr>
          <w:rFonts w:ascii="Verdana" w:hAnsi="Verdana"/>
          <w:i/>
          <w:color w:val="222222"/>
          <w:sz w:val="22"/>
        </w:rPr>
      </w:pPr>
    </w:p>
    <w:p w:rsidRPr="00AF5C77" w:rsidR="00777142" w:rsidP="00777142" w:rsidRDefault="00777142" w14:paraId="4150C321" w14:textId="77777777">
      <w:pPr>
        <w:ind w:left="360" w:hanging="360"/>
        <w:rPr>
          <w:rFonts w:ascii="Verdana" w:hAnsi="Verdana"/>
          <w:b/>
          <w:sz w:val="20"/>
        </w:rPr>
      </w:pPr>
      <w:r w:rsidRPr="00AF5C77">
        <w:rPr>
          <w:rFonts w:ascii="Verdana" w:hAnsi="Verdana"/>
          <w:b/>
          <w:sz w:val="20"/>
        </w:rPr>
        <w:t>II.</w:t>
      </w:r>
      <w:r w:rsidRPr="00AF5C77">
        <w:rPr>
          <w:rFonts w:ascii="Verdana" w:hAnsi="Verdana"/>
          <w:b/>
          <w:sz w:val="20"/>
        </w:rPr>
        <w:tab/>
      </w:r>
      <w:r w:rsidRPr="00AF5C77">
        <w:rPr>
          <w:rFonts w:ascii="Verdana" w:hAnsi="Verdana"/>
          <w:b/>
          <w:sz w:val="20"/>
        </w:rPr>
        <w:tab/>
      </w:r>
      <w:r w:rsidRPr="00AF5C77">
        <w:rPr>
          <w:rFonts w:ascii="Verdana" w:hAnsi="Verdana"/>
          <w:b/>
          <w:sz w:val="20"/>
        </w:rPr>
        <w:t>OBJECTIVES</w:t>
      </w:r>
    </w:p>
    <w:p w:rsidRPr="00AF5C77" w:rsidR="00777142" w:rsidP="00777142" w:rsidRDefault="00777142" w14:paraId="525A9377" w14:textId="77777777">
      <w:pPr>
        <w:ind w:left="1080" w:hanging="360"/>
        <w:rPr>
          <w:rFonts w:ascii="Verdana" w:hAnsi="Verdana"/>
          <w:sz w:val="20"/>
        </w:rPr>
      </w:pPr>
    </w:p>
    <w:p w:rsidRPr="0043698E" w:rsidR="00777142" w:rsidP="00777142" w:rsidRDefault="00777142" w14:paraId="77D82B32" w14:textId="77777777">
      <w:pPr>
        <w:numPr>
          <w:ilvl w:val="0"/>
          <w:numId w:val="7"/>
        </w:numPr>
        <w:autoSpaceDE w:val="0"/>
        <w:autoSpaceDN w:val="0"/>
        <w:adjustRightInd w:val="0"/>
        <w:rPr>
          <w:rFonts w:ascii="Verdana" w:hAnsi="Verdana" w:cs="Arial"/>
          <w:b/>
          <w:sz w:val="20"/>
        </w:rPr>
      </w:pPr>
      <w:r w:rsidRPr="0043698E">
        <w:rPr>
          <w:rFonts w:ascii="Verdana" w:hAnsi="Verdana" w:cs="Arial"/>
          <w:b/>
          <w:sz w:val="20"/>
        </w:rPr>
        <w:t xml:space="preserve">General competencies to </w:t>
      </w:r>
      <w:r w:rsidRPr="0043698E">
        <w:rPr>
          <w:rFonts w:ascii="Verdana" w:hAnsi="Verdana" w:cs="Arial"/>
          <w:b/>
          <w:noProof/>
          <w:sz w:val="20"/>
        </w:rPr>
        <w:t>be achieved</w:t>
      </w:r>
      <w:r w:rsidRPr="0043698E">
        <w:rPr>
          <w:rFonts w:ascii="Verdana" w:hAnsi="Verdana" w:cs="Arial"/>
          <w:b/>
          <w:sz w:val="20"/>
        </w:rPr>
        <w:t>. You will:</w:t>
      </w:r>
    </w:p>
    <w:p w:rsidRPr="001D0AE4" w:rsidR="00777142" w:rsidP="00777142" w:rsidRDefault="00777142" w14:paraId="3AFE1DBE" w14:textId="1DA93A01">
      <w:pPr>
        <w:pStyle w:val="ListParagraph"/>
        <w:widowControl/>
        <w:numPr>
          <w:ilvl w:val="0"/>
          <w:numId w:val="8"/>
        </w:numPr>
        <w:jc w:val="both"/>
        <w:rPr>
          <w:rFonts w:ascii="Verdana" w:hAnsi="Verdana" w:cs="Arial"/>
          <w:sz w:val="18"/>
          <w:szCs w:val="18"/>
        </w:rPr>
      </w:pPr>
      <w:r w:rsidRPr="001D0AE4">
        <w:rPr>
          <w:rFonts w:ascii="Verdana" w:hAnsi="Verdana" w:cs="Arial"/>
          <w:sz w:val="18"/>
          <w:szCs w:val="18"/>
        </w:rPr>
        <w:t xml:space="preserve">Understand and apply the elements of the writing process to produce effective essays (PLO 2), (Assignments </w:t>
      </w:r>
      <w:r w:rsidRPr="001D0AE4" w:rsidR="0042194F">
        <w:rPr>
          <w:rFonts w:ascii="Verdana" w:hAnsi="Verdana" w:cs="Arial"/>
          <w:sz w:val="18"/>
          <w:szCs w:val="18"/>
        </w:rPr>
        <w:t>A–</w:t>
      </w:r>
      <w:r w:rsidR="00F16B26">
        <w:rPr>
          <w:rFonts w:ascii="Verdana" w:hAnsi="Verdana" w:cs="Arial"/>
          <w:sz w:val="18"/>
          <w:szCs w:val="18"/>
        </w:rPr>
        <w:t>F</w:t>
      </w:r>
      <w:r w:rsidRPr="001D0AE4">
        <w:rPr>
          <w:rFonts w:ascii="Verdana" w:hAnsi="Verdana" w:cs="Arial"/>
          <w:sz w:val="18"/>
          <w:szCs w:val="18"/>
        </w:rPr>
        <w:t>).</w:t>
      </w:r>
    </w:p>
    <w:p w:rsidRPr="001D0AE4" w:rsidR="00777142" w:rsidP="00777142" w:rsidRDefault="00777142" w14:paraId="41C7D02D" w14:textId="5850E22C">
      <w:pPr>
        <w:pStyle w:val="ListParagraph"/>
        <w:widowControl/>
        <w:numPr>
          <w:ilvl w:val="0"/>
          <w:numId w:val="8"/>
        </w:numPr>
        <w:jc w:val="both"/>
        <w:rPr>
          <w:rFonts w:ascii="Verdana" w:hAnsi="Verdana" w:cs="Arial"/>
          <w:sz w:val="18"/>
          <w:szCs w:val="18"/>
        </w:rPr>
      </w:pPr>
      <w:r w:rsidRPr="001D0AE4">
        <w:rPr>
          <w:rFonts w:ascii="Verdana" w:hAnsi="Verdana"/>
          <w:color w:val="000000"/>
          <w:sz w:val="18"/>
          <w:szCs w:val="18"/>
        </w:rPr>
        <w:t xml:space="preserve">Critically read and analyze rhetorical features of a variety of compositions (PLO 1, 3), (Assignments </w:t>
      </w:r>
      <w:r w:rsidRPr="001D0AE4" w:rsidR="0042194F">
        <w:rPr>
          <w:rFonts w:ascii="Verdana" w:hAnsi="Verdana" w:cs="Arial"/>
          <w:sz w:val="18"/>
          <w:szCs w:val="18"/>
        </w:rPr>
        <w:t>A–</w:t>
      </w:r>
      <w:r w:rsidR="00F16B26">
        <w:rPr>
          <w:rFonts w:ascii="Verdana" w:hAnsi="Verdana" w:cs="Arial"/>
          <w:sz w:val="18"/>
          <w:szCs w:val="18"/>
        </w:rPr>
        <w:t>F</w:t>
      </w:r>
      <w:r w:rsidRPr="001D0AE4">
        <w:rPr>
          <w:rFonts w:ascii="Verdana" w:hAnsi="Verdana"/>
          <w:color w:val="000000"/>
          <w:sz w:val="18"/>
          <w:szCs w:val="18"/>
        </w:rPr>
        <w:t>).</w:t>
      </w:r>
    </w:p>
    <w:p w:rsidRPr="001D0AE4" w:rsidR="00777142" w:rsidP="00777142" w:rsidRDefault="00777142" w14:paraId="298A1322" w14:textId="024537C2">
      <w:pPr>
        <w:pStyle w:val="ListParagraph"/>
        <w:widowControl/>
        <w:numPr>
          <w:ilvl w:val="0"/>
          <w:numId w:val="8"/>
        </w:numPr>
        <w:jc w:val="both"/>
        <w:rPr>
          <w:rFonts w:ascii="Verdana" w:hAnsi="Verdana" w:cs="Arial"/>
          <w:sz w:val="18"/>
          <w:szCs w:val="18"/>
        </w:rPr>
      </w:pPr>
      <w:r w:rsidRPr="001D0AE4">
        <w:rPr>
          <w:rFonts w:ascii="Verdana" w:hAnsi="Verdana"/>
          <w:color w:val="000000"/>
          <w:sz w:val="18"/>
          <w:szCs w:val="18"/>
        </w:rPr>
        <w:t xml:space="preserve">Practice writing in various styles and for various purposes (PLO 1–4), (Assignments </w:t>
      </w:r>
      <w:r w:rsidRPr="001D0AE4" w:rsidR="0042194F">
        <w:rPr>
          <w:rFonts w:ascii="Verdana" w:hAnsi="Verdana" w:cs="Arial"/>
          <w:sz w:val="18"/>
          <w:szCs w:val="18"/>
        </w:rPr>
        <w:t>A–</w:t>
      </w:r>
      <w:r w:rsidR="00F16B26">
        <w:rPr>
          <w:rFonts w:ascii="Verdana" w:hAnsi="Verdana" w:cs="Arial"/>
          <w:sz w:val="18"/>
          <w:szCs w:val="18"/>
        </w:rPr>
        <w:t>F</w:t>
      </w:r>
      <w:r w:rsidRPr="001D0AE4">
        <w:rPr>
          <w:rFonts w:ascii="Verdana" w:hAnsi="Verdana"/>
          <w:color w:val="000000"/>
          <w:sz w:val="18"/>
          <w:szCs w:val="18"/>
        </w:rPr>
        <w:t>).</w:t>
      </w:r>
    </w:p>
    <w:p w:rsidRPr="00777142" w:rsidR="00777142" w:rsidP="00777142" w:rsidRDefault="00777142" w14:paraId="310CCF73" w14:textId="77777777">
      <w:pPr>
        <w:widowControl/>
        <w:jc w:val="both"/>
        <w:rPr>
          <w:rFonts w:ascii="Verdana" w:hAnsi="Verdana" w:cs="Arial"/>
          <w:sz w:val="20"/>
        </w:rPr>
      </w:pPr>
    </w:p>
    <w:p w:rsidRPr="00B449ED" w:rsidR="00777142" w:rsidP="00777142" w:rsidRDefault="00777142" w14:paraId="537F4F49" w14:textId="77777777">
      <w:pPr>
        <w:ind w:left="1080" w:hanging="360"/>
        <w:rPr>
          <w:rFonts w:ascii="Verdana" w:hAnsi="Verdana"/>
          <w:sz w:val="20"/>
        </w:rPr>
      </w:pPr>
      <w:r w:rsidRPr="00AF5C77">
        <w:rPr>
          <w:rFonts w:ascii="Verdana" w:hAnsi="Verdana"/>
          <w:b/>
          <w:sz w:val="20"/>
        </w:rPr>
        <w:t>B.</w:t>
      </w:r>
      <w:r w:rsidRPr="00AF5C77">
        <w:rPr>
          <w:rFonts w:ascii="Verdana" w:hAnsi="Verdana"/>
          <w:b/>
          <w:sz w:val="20"/>
        </w:rPr>
        <w:tab/>
      </w:r>
      <w:r w:rsidRPr="00AF5C77">
        <w:rPr>
          <w:rFonts w:ascii="Verdana" w:hAnsi="Verdana"/>
          <w:b/>
          <w:sz w:val="20"/>
        </w:rPr>
        <w:t>Specific competencies to be achieved</w:t>
      </w:r>
      <w:r>
        <w:rPr>
          <w:rFonts w:ascii="Verdana" w:hAnsi="Verdana"/>
          <w:b/>
          <w:sz w:val="20"/>
        </w:rPr>
        <w:t>. You will be able to:</w:t>
      </w:r>
      <w:r>
        <w:rPr>
          <w:rFonts w:ascii="Verdana" w:hAnsi="Verdana"/>
          <w:sz w:val="20"/>
        </w:rPr>
        <w:t xml:space="preserve"> </w:t>
      </w:r>
    </w:p>
    <w:p w:rsidRPr="00AF5C77" w:rsidR="00777142" w:rsidP="00777142" w:rsidRDefault="00777142" w14:paraId="56117B8F" w14:textId="77777777">
      <w:pPr>
        <w:ind w:left="1440" w:hanging="360"/>
        <w:rPr>
          <w:rFonts w:ascii="Verdana" w:hAnsi="Verdana"/>
          <w:sz w:val="20"/>
        </w:rPr>
      </w:pPr>
    </w:p>
    <w:p w:rsidRPr="001D0AE4" w:rsidR="00777142" w:rsidP="00777142" w:rsidRDefault="00777142" w14:paraId="77BE0732" w14:textId="150E1F28">
      <w:pPr>
        <w:pStyle w:val="ListParagraph"/>
        <w:numPr>
          <w:ilvl w:val="0"/>
          <w:numId w:val="9"/>
        </w:numPr>
        <w:tabs>
          <w:tab w:val="left" w:pos="220"/>
          <w:tab w:val="left" w:pos="720"/>
        </w:tabs>
        <w:autoSpaceDE w:val="0"/>
        <w:autoSpaceDN w:val="0"/>
        <w:adjustRightInd w:val="0"/>
        <w:spacing w:after="320"/>
        <w:rPr>
          <w:rFonts w:ascii="Verdana" w:hAnsi="Verdana" w:cs="Arial"/>
          <w:color w:val="000000"/>
          <w:sz w:val="18"/>
          <w:szCs w:val="18"/>
        </w:rPr>
      </w:pPr>
      <w:r w:rsidRPr="001D0AE4">
        <w:rPr>
          <w:rFonts w:ascii="Verdana" w:hAnsi="Verdana" w:cs="Arial"/>
          <w:color w:val="000000"/>
          <w:sz w:val="18"/>
          <w:szCs w:val="18"/>
        </w:rPr>
        <w:t>Identify audience, purpose, genre, subject and major rhetorical features of a given text</w:t>
      </w:r>
      <w:r w:rsidRPr="001D0AE4" w:rsidR="001D0AE4">
        <w:rPr>
          <w:rFonts w:ascii="Verdana" w:hAnsi="Verdana" w:cs="Arial"/>
          <w:color w:val="000000"/>
          <w:sz w:val="18"/>
          <w:szCs w:val="18"/>
        </w:rPr>
        <w:t xml:space="preserve"> </w:t>
      </w:r>
      <w:r w:rsidRPr="001D0AE4" w:rsidR="001D0AE4">
        <w:rPr>
          <w:rFonts w:ascii="Verdana" w:hAnsi="Verdana" w:cs="Arial"/>
          <w:sz w:val="18"/>
          <w:szCs w:val="18"/>
        </w:rPr>
        <w:t>(PLO 1, 3; Assignments A–</w:t>
      </w:r>
      <w:r w:rsidR="00F16B26">
        <w:rPr>
          <w:rFonts w:ascii="Verdana" w:hAnsi="Verdana" w:cs="Arial"/>
          <w:sz w:val="18"/>
          <w:szCs w:val="18"/>
        </w:rPr>
        <w:t>F</w:t>
      </w:r>
      <w:r w:rsidRPr="001D0AE4" w:rsidR="001D0AE4">
        <w:rPr>
          <w:rFonts w:ascii="Verdana" w:hAnsi="Verdana" w:cs="Arial"/>
          <w:sz w:val="18"/>
          <w:szCs w:val="18"/>
        </w:rPr>
        <w:t>)</w:t>
      </w:r>
      <w:r w:rsidRPr="001D0AE4">
        <w:rPr>
          <w:rFonts w:ascii="Verdana" w:hAnsi="Verdana" w:cs="Arial"/>
          <w:color w:val="000000"/>
          <w:sz w:val="18"/>
          <w:szCs w:val="18"/>
        </w:rPr>
        <w:t>.</w:t>
      </w:r>
    </w:p>
    <w:p w:rsidRPr="001D0AE4" w:rsidR="00777142" w:rsidP="00777142" w:rsidRDefault="00777142" w14:paraId="5026F8BB" w14:textId="52F7040F">
      <w:pPr>
        <w:pStyle w:val="ListParagraph"/>
        <w:numPr>
          <w:ilvl w:val="0"/>
          <w:numId w:val="9"/>
        </w:numPr>
        <w:tabs>
          <w:tab w:val="left" w:pos="220"/>
          <w:tab w:val="left" w:pos="720"/>
        </w:tabs>
        <w:autoSpaceDE w:val="0"/>
        <w:autoSpaceDN w:val="0"/>
        <w:adjustRightInd w:val="0"/>
        <w:spacing w:after="320"/>
        <w:rPr>
          <w:rFonts w:ascii="Verdana" w:hAnsi="Verdana" w:cs="Arial"/>
          <w:color w:val="000000"/>
          <w:sz w:val="18"/>
          <w:szCs w:val="18"/>
        </w:rPr>
      </w:pPr>
      <w:r w:rsidRPr="001D0AE4">
        <w:rPr>
          <w:rFonts w:ascii="Verdana" w:hAnsi="Verdana"/>
          <w:color w:val="000000"/>
          <w:sz w:val="18"/>
          <w:szCs w:val="18"/>
        </w:rPr>
        <w:t>Apply the writing process to several different types of college-level essays</w:t>
      </w:r>
      <w:r w:rsidRPr="001D0AE4" w:rsidR="001D0AE4">
        <w:rPr>
          <w:rFonts w:ascii="Verdana" w:hAnsi="Verdana"/>
          <w:color w:val="000000"/>
          <w:sz w:val="18"/>
          <w:szCs w:val="18"/>
        </w:rPr>
        <w:t xml:space="preserve"> </w:t>
      </w:r>
      <w:r w:rsidRPr="001D0AE4" w:rsidR="001D0AE4">
        <w:rPr>
          <w:rFonts w:ascii="Verdana" w:hAnsi="Verdana" w:cs="Arial"/>
          <w:sz w:val="18"/>
          <w:szCs w:val="18"/>
        </w:rPr>
        <w:t>(PLO 2, 4; Assignments A</w:t>
      </w:r>
      <w:r w:rsidR="00F16B26">
        <w:rPr>
          <w:rFonts w:ascii="Verdana" w:hAnsi="Verdana" w:cs="Arial"/>
          <w:sz w:val="18"/>
          <w:szCs w:val="18"/>
        </w:rPr>
        <w:t>—F</w:t>
      </w:r>
      <w:r w:rsidRPr="001D0AE4" w:rsidR="001D0AE4">
        <w:rPr>
          <w:rFonts w:ascii="Verdana" w:hAnsi="Verdana" w:cs="Arial"/>
          <w:sz w:val="18"/>
          <w:szCs w:val="18"/>
        </w:rPr>
        <w:t>)</w:t>
      </w:r>
      <w:r w:rsidRPr="001D0AE4">
        <w:rPr>
          <w:rFonts w:ascii="Verdana" w:hAnsi="Verdana"/>
          <w:color w:val="000000"/>
          <w:sz w:val="18"/>
          <w:szCs w:val="18"/>
        </w:rPr>
        <w:t>.</w:t>
      </w:r>
    </w:p>
    <w:p w:rsidRPr="001D0AE4" w:rsidR="00777142" w:rsidP="00777142" w:rsidRDefault="00777142" w14:paraId="0221099C" w14:textId="0D3AB8A2">
      <w:pPr>
        <w:pStyle w:val="ListParagraph"/>
        <w:numPr>
          <w:ilvl w:val="0"/>
          <w:numId w:val="9"/>
        </w:numPr>
        <w:tabs>
          <w:tab w:val="left" w:pos="220"/>
          <w:tab w:val="left" w:pos="720"/>
        </w:tabs>
        <w:autoSpaceDE w:val="0"/>
        <w:autoSpaceDN w:val="0"/>
        <w:adjustRightInd w:val="0"/>
        <w:spacing w:after="320"/>
        <w:rPr>
          <w:rFonts w:ascii="Verdana" w:hAnsi="Verdana" w:cs="Arial"/>
          <w:color w:val="000000"/>
          <w:sz w:val="18"/>
          <w:szCs w:val="18"/>
        </w:rPr>
      </w:pPr>
      <w:r w:rsidRPr="001D0AE4">
        <w:rPr>
          <w:rFonts w:ascii="Verdana" w:hAnsi="Verdana" w:cs="Arial"/>
          <w:color w:val="000000"/>
          <w:sz w:val="18"/>
          <w:szCs w:val="18"/>
        </w:rPr>
        <w:t>Locate sources for research papers and understand how to use style guides</w:t>
      </w:r>
      <w:r w:rsidRPr="001D0AE4" w:rsidR="001D0AE4">
        <w:rPr>
          <w:rFonts w:ascii="Verdana" w:hAnsi="Verdana" w:cs="Arial"/>
          <w:color w:val="000000"/>
          <w:sz w:val="18"/>
          <w:szCs w:val="18"/>
        </w:rPr>
        <w:t xml:space="preserve"> </w:t>
      </w:r>
      <w:r w:rsidRPr="001D0AE4" w:rsidR="001D0AE4">
        <w:rPr>
          <w:rFonts w:ascii="Verdana" w:hAnsi="Verdana" w:cs="Arial"/>
          <w:sz w:val="18"/>
          <w:szCs w:val="18"/>
        </w:rPr>
        <w:t>(PLO 2, 4; Assignments A</w:t>
      </w:r>
      <w:r w:rsidR="00F16B26">
        <w:rPr>
          <w:rFonts w:ascii="Verdana" w:hAnsi="Verdana" w:cs="Arial"/>
          <w:sz w:val="18"/>
          <w:szCs w:val="18"/>
        </w:rPr>
        <w:t>–F</w:t>
      </w:r>
      <w:r w:rsidRPr="001D0AE4" w:rsidR="001D0AE4">
        <w:rPr>
          <w:rFonts w:ascii="Verdana" w:hAnsi="Verdana" w:cs="Arial"/>
          <w:sz w:val="18"/>
          <w:szCs w:val="18"/>
        </w:rPr>
        <w:t>)</w:t>
      </w:r>
      <w:r w:rsidRPr="001D0AE4">
        <w:rPr>
          <w:rFonts w:ascii="Verdana" w:hAnsi="Verdana" w:cs="Arial"/>
          <w:color w:val="000000"/>
          <w:sz w:val="18"/>
          <w:szCs w:val="18"/>
        </w:rPr>
        <w:t>.</w:t>
      </w:r>
    </w:p>
    <w:p w:rsidRPr="001D0AE4" w:rsidR="00777142" w:rsidP="00777142" w:rsidRDefault="00777142" w14:paraId="487A59D2" w14:textId="0D32EF3D">
      <w:pPr>
        <w:pStyle w:val="ListParagraph"/>
        <w:numPr>
          <w:ilvl w:val="0"/>
          <w:numId w:val="9"/>
        </w:numPr>
        <w:tabs>
          <w:tab w:val="left" w:pos="220"/>
          <w:tab w:val="left" w:pos="720"/>
        </w:tabs>
        <w:autoSpaceDE w:val="0"/>
        <w:autoSpaceDN w:val="0"/>
        <w:adjustRightInd w:val="0"/>
        <w:spacing w:after="320"/>
        <w:rPr>
          <w:rFonts w:ascii="Verdana" w:hAnsi="Verdana" w:cs="Arial"/>
          <w:color w:val="000000"/>
          <w:sz w:val="18"/>
          <w:szCs w:val="18"/>
        </w:rPr>
      </w:pPr>
      <w:r w:rsidRPr="001D0AE4">
        <w:rPr>
          <w:rFonts w:ascii="Verdana" w:hAnsi="Verdana" w:cs="Arial"/>
          <w:color w:val="000000"/>
          <w:sz w:val="18"/>
          <w:szCs w:val="18"/>
        </w:rPr>
        <w:t>Give and receive peer feedback to revise writing</w:t>
      </w:r>
      <w:r w:rsidRPr="001D0AE4" w:rsidR="001D0AE4">
        <w:rPr>
          <w:rFonts w:ascii="Verdana" w:hAnsi="Verdana" w:cs="Arial"/>
          <w:color w:val="000000"/>
          <w:sz w:val="18"/>
          <w:szCs w:val="18"/>
        </w:rPr>
        <w:t xml:space="preserve"> </w:t>
      </w:r>
      <w:r w:rsidRPr="001D0AE4" w:rsidR="001D0AE4">
        <w:rPr>
          <w:rFonts w:ascii="Verdana" w:hAnsi="Verdana" w:cs="Arial"/>
          <w:sz w:val="18"/>
          <w:szCs w:val="18"/>
        </w:rPr>
        <w:t xml:space="preserve">(PLO 4; Assignment </w:t>
      </w:r>
      <w:r w:rsidR="00F16B26">
        <w:rPr>
          <w:rFonts w:ascii="Verdana" w:hAnsi="Verdana" w:cs="Arial"/>
          <w:sz w:val="18"/>
          <w:szCs w:val="18"/>
        </w:rPr>
        <w:t>E</w:t>
      </w:r>
      <w:r w:rsidRPr="001D0AE4" w:rsidR="001D0AE4">
        <w:rPr>
          <w:rFonts w:ascii="Verdana" w:hAnsi="Verdana" w:cs="Arial"/>
          <w:sz w:val="18"/>
          <w:szCs w:val="18"/>
        </w:rPr>
        <w:t>)</w:t>
      </w:r>
      <w:r w:rsidRPr="001D0AE4">
        <w:rPr>
          <w:rFonts w:ascii="Verdana" w:hAnsi="Verdana" w:cs="Arial"/>
          <w:color w:val="000000"/>
          <w:sz w:val="18"/>
          <w:szCs w:val="18"/>
        </w:rPr>
        <w:t>.</w:t>
      </w:r>
    </w:p>
    <w:p w:rsidRPr="0043698E" w:rsidR="00777142" w:rsidP="00777142" w:rsidRDefault="00777142" w14:paraId="18D4B751" w14:textId="77777777">
      <w:pPr>
        <w:autoSpaceDE w:val="0"/>
        <w:autoSpaceDN w:val="0"/>
        <w:adjustRightInd w:val="0"/>
        <w:rPr>
          <w:rFonts w:ascii="Verdana" w:hAnsi="Verdana" w:cs="Arial"/>
          <w:b/>
          <w:sz w:val="20"/>
        </w:rPr>
      </w:pPr>
      <w:r>
        <w:rPr>
          <w:rFonts w:ascii="Verdana" w:hAnsi="Verdana"/>
          <w:b/>
          <w:sz w:val="20"/>
        </w:rPr>
        <w:t>III.</w:t>
      </w:r>
      <w:r>
        <w:rPr>
          <w:rFonts w:ascii="Verdana" w:hAnsi="Verdana"/>
          <w:b/>
          <w:sz w:val="20"/>
        </w:rPr>
        <w:tab/>
      </w:r>
      <w:r>
        <w:rPr>
          <w:rFonts w:ascii="Verdana" w:hAnsi="Verdana"/>
          <w:b/>
          <w:sz w:val="20"/>
        </w:rPr>
        <w:t>REQUIRE</w:t>
      </w:r>
      <w:r w:rsidRPr="0043698E">
        <w:rPr>
          <w:rFonts w:ascii="Verdana" w:hAnsi="Verdana"/>
          <w:b/>
          <w:sz w:val="20"/>
        </w:rPr>
        <w:t xml:space="preserve">D </w:t>
      </w:r>
      <w:r w:rsidRPr="0043698E">
        <w:rPr>
          <w:rFonts w:ascii="Verdana" w:hAnsi="Verdana" w:cs="Arial"/>
          <w:b/>
          <w:sz w:val="20"/>
        </w:rPr>
        <w:t>MATERIALS</w:t>
      </w:r>
    </w:p>
    <w:p w:rsidRPr="0043698E" w:rsidR="00777142" w:rsidP="00777142" w:rsidRDefault="00777142" w14:paraId="338969BB" w14:textId="77777777">
      <w:pPr>
        <w:ind w:left="720"/>
        <w:rPr>
          <w:rFonts w:ascii="Verdana" w:hAnsi="Verdana" w:cs="Arial"/>
          <w:sz w:val="20"/>
        </w:rPr>
      </w:pPr>
    </w:p>
    <w:p w:rsidRPr="0043698E" w:rsidR="00777142" w:rsidP="00777142" w:rsidRDefault="00777142" w14:paraId="39A9F377" w14:textId="77777777">
      <w:pPr>
        <w:numPr>
          <w:ilvl w:val="0"/>
          <w:numId w:val="10"/>
        </w:numPr>
        <w:autoSpaceDE w:val="0"/>
        <w:autoSpaceDN w:val="0"/>
        <w:adjustRightInd w:val="0"/>
        <w:rPr>
          <w:rFonts w:ascii="Verdana" w:hAnsi="Verdana" w:cs="Arial"/>
          <w:b/>
          <w:sz w:val="20"/>
        </w:rPr>
      </w:pPr>
      <w:r>
        <w:rPr>
          <w:rFonts w:ascii="Verdana" w:hAnsi="Verdana" w:cs="Arial"/>
          <w:b/>
          <w:sz w:val="20"/>
        </w:rPr>
        <w:t>Required Textbooks</w:t>
      </w:r>
    </w:p>
    <w:p w:rsidR="00777142" w:rsidP="00777142" w:rsidRDefault="00777142" w14:paraId="47EDEF7A" w14:textId="0ADC6D78">
      <w:pPr>
        <w:pStyle w:val="ListParagraph"/>
        <w:numPr>
          <w:ilvl w:val="0"/>
          <w:numId w:val="14"/>
        </w:numPr>
        <w:ind w:left="1440"/>
        <w:rPr>
          <w:rFonts w:ascii="Verdana" w:hAnsi="Verdana" w:cs="Arial"/>
          <w:iCs/>
          <w:sz w:val="20"/>
        </w:rPr>
      </w:pPr>
      <w:r w:rsidRPr="0043698E">
        <w:rPr>
          <w:rFonts w:ascii="Verdana" w:hAnsi="Verdana" w:cs="Arial"/>
          <w:b/>
          <w:iCs/>
          <w:sz w:val="20"/>
        </w:rPr>
        <w:t>The Bible</w:t>
      </w:r>
      <w:r w:rsidRPr="0043698E">
        <w:rPr>
          <w:rFonts w:ascii="Verdana" w:hAnsi="Verdana" w:cs="Arial"/>
          <w:iCs/>
          <w:sz w:val="20"/>
        </w:rPr>
        <w:t xml:space="preserve"> is a required textbook </w:t>
      </w:r>
      <w:r w:rsidRPr="0043698E">
        <w:rPr>
          <w:rFonts w:ascii="Verdana" w:hAnsi="Verdana" w:cs="Arial"/>
          <w:iCs/>
          <w:noProof/>
          <w:sz w:val="20"/>
        </w:rPr>
        <w:t>in</w:t>
      </w:r>
      <w:r w:rsidRPr="0043698E">
        <w:rPr>
          <w:rFonts w:ascii="Verdana" w:hAnsi="Verdana" w:cs="Arial"/>
          <w:iCs/>
          <w:sz w:val="20"/>
        </w:rPr>
        <w:t xml:space="preserve"> every course at Calvary University. </w:t>
      </w:r>
      <w:r w:rsidRPr="0043698E">
        <w:rPr>
          <w:rFonts w:ascii="Verdana" w:hAnsi="Verdana" w:cs="Arial"/>
          <w:iCs/>
          <w:noProof/>
          <w:sz w:val="20"/>
        </w:rPr>
        <w:t>To facilitate academic level study, students are required to use for assignments and research an English translation or version of the Bible based on formal equivalence (</w:t>
      </w:r>
      <w:r w:rsidRPr="0043698E">
        <w:rPr>
          <w:rFonts w:ascii="Verdana" w:hAnsi="Verdana" w:cs="Arial"/>
          <w:i/>
          <w:iCs/>
          <w:noProof/>
          <w:sz w:val="20"/>
        </w:rPr>
        <w:t>meaning that the translation is generally word-for-word from the original languages</w:t>
      </w:r>
      <w:r w:rsidRPr="0043698E">
        <w:rPr>
          <w:rFonts w:ascii="Verdana" w:hAnsi="Verdana" w:cs="Arial"/>
          <w:iCs/>
          <w:noProof/>
          <w:sz w:val="20"/>
        </w:rPr>
        <w:t>), including any of the following: New American Standard (NASB), English Standard Version (ESV), New King James (NKJV), or King James (KJV).</w:t>
      </w:r>
      <w:r w:rsidRPr="0043698E">
        <w:rPr>
          <w:rFonts w:ascii="Verdana" w:hAnsi="Verdana" w:cs="Arial"/>
          <w:iCs/>
          <w:sz w:val="20"/>
        </w:rPr>
        <w:t xml:space="preserve"> Other translations and versions based on dynamic equivalence (</w:t>
      </w:r>
      <w:r w:rsidRPr="0043698E">
        <w:rPr>
          <w:rFonts w:ascii="Verdana" w:hAnsi="Verdana" w:cs="Arial"/>
          <w:i/>
          <w:iCs/>
          <w:sz w:val="20"/>
        </w:rPr>
        <w:t>paraphrases, and thought-for-thought translations like NLT and NIV</w:t>
      </w:r>
      <w:r w:rsidRPr="0043698E">
        <w:rPr>
          <w:rFonts w:ascii="Verdana" w:hAnsi="Verdana" w:cs="Arial"/>
          <w:iCs/>
          <w:sz w:val="20"/>
        </w:rPr>
        <w:t>) may be used as supplemental sources. Please ask the professor if you have questions about a particular translation or version.</w:t>
      </w:r>
    </w:p>
    <w:p w:rsidRPr="007A5190" w:rsidR="007A5190" w:rsidP="007A5190" w:rsidRDefault="007A5190" w14:paraId="45603D94" w14:textId="77777777">
      <w:pPr>
        <w:rPr>
          <w:rFonts w:ascii="Verdana" w:hAnsi="Verdana" w:cs="Arial"/>
          <w:iCs/>
          <w:sz w:val="20"/>
        </w:rPr>
      </w:pPr>
    </w:p>
    <w:p w:rsidRPr="00BF3E98" w:rsidR="00777142" w:rsidP="3A6E7274" w:rsidRDefault="00BF3E98" w14:paraId="6639DBA1" w14:textId="7602A0CD">
      <w:pPr>
        <w:pStyle w:val="ListParagraph"/>
        <w:numPr>
          <w:ilvl w:val="0"/>
          <w:numId w:val="14"/>
        </w:numPr>
        <w:ind w:left="1440"/>
        <w:rPr>
          <w:rFonts w:ascii="Verdana" w:hAnsi="Verdana" w:cs="Arial"/>
          <w:sz w:val="20"/>
          <w:szCs w:val="20"/>
        </w:rPr>
      </w:pPr>
      <w:r w:rsidRPr="3A6E7274" w:rsidR="00BF3E98">
        <w:rPr>
          <w:rFonts w:ascii="Verdana" w:hAnsi="Verdana" w:cs="Arial"/>
          <w:i w:val="1"/>
          <w:iCs w:val="1"/>
          <w:sz w:val="20"/>
          <w:szCs w:val="20"/>
        </w:rPr>
        <w:t>The College Writer: A Guide to Thinking, Writing, and Researching</w:t>
      </w:r>
      <w:r w:rsidRPr="3A6E7274" w:rsidR="007A5190">
        <w:rPr>
          <w:rFonts w:ascii="Verdana" w:hAnsi="Verdana" w:cs="Arial"/>
          <w:sz w:val="20"/>
          <w:szCs w:val="20"/>
        </w:rPr>
        <w:t xml:space="preserve">, </w:t>
      </w:r>
      <w:r w:rsidRPr="3A6E7274" w:rsidR="00BF3E98">
        <w:rPr>
          <w:rFonts w:ascii="Verdana" w:hAnsi="Verdana" w:cs="Arial"/>
          <w:sz w:val="20"/>
          <w:szCs w:val="20"/>
        </w:rPr>
        <w:t>6</w:t>
      </w:r>
      <w:r w:rsidRPr="3A6E7274" w:rsidR="00BF3E98">
        <w:rPr>
          <w:rFonts w:ascii="Verdana" w:hAnsi="Verdana" w:cs="Arial"/>
          <w:sz w:val="20"/>
          <w:szCs w:val="20"/>
          <w:vertAlign w:val="superscript"/>
        </w:rPr>
        <w:t>th</w:t>
      </w:r>
      <w:r w:rsidRPr="3A6E7274" w:rsidR="00BF3E98">
        <w:rPr>
          <w:rFonts w:ascii="Verdana" w:hAnsi="Verdana" w:cs="Arial"/>
          <w:sz w:val="20"/>
          <w:szCs w:val="20"/>
        </w:rPr>
        <w:t xml:space="preserve"> Edition, </w:t>
      </w:r>
      <w:r w:rsidRPr="3A6E7274" w:rsidR="007A5190">
        <w:rPr>
          <w:rFonts w:ascii="Verdana" w:hAnsi="Verdana" w:cs="Arial"/>
          <w:sz w:val="20"/>
          <w:szCs w:val="20"/>
        </w:rPr>
        <w:t xml:space="preserve">John </w:t>
      </w:r>
      <w:r w:rsidRPr="3A6E7274" w:rsidR="00BF3E98">
        <w:rPr>
          <w:rFonts w:ascii="Verdana" w:hAnsi="Verdana" w:cs="Arial"/>
          <w:sz w:val="20"/>
          <w:szCs w:val="20"/>
        </w:rPr>
        <w:t xml:space="preserve">Van </w:t>
      </w:r>
      <w:r w:rsidRPr="3A6E7274" w:rsidR="085101AE">
        <w:rPr>
          <w:rFonts w:ascii="Verdana" w:hAnsi="Verdana" w:cs="Arial"/>
          <w:sz w:val="20"/>
          <w:szCs w:val="20"/>
        </w:rPr>
        <w:t>(</w:t>
      </w:r>
      <w:hyperlink r:id="Rc26b9f53d3744304">
        <w:r w:rsidRPr="3A6E7274" w:rsidR="085101AE">
          <w:rPr>
            <w:rStyle w:val="Hyperlink"/>
            <w:rFonts w:ascii="Verdana" w:hAnsi="Verdana" w:cs="Arial"/>
            <w:sz w:val="20"/>
            <w:szCs w:val="20"/>
          </w:rPr>
          <w:t>Link to purchase College Writing through Amazon)</w:t>
        </w:r>
      </w:hyperlink>
      <w:r w:rsidRPr="3A6E7274" w:rsidR="00BF3E98">
        <w:rPr>
          <w:rFonts w:ascii="Verdana" w:hAnsi="Verdana" w:cs="Arial"/>
          <w:sz w:val="20"/>
          <w:szCs w:val="20"/>
        </w:rPr>
        <w:t xml:space="preserve"> Vandermay and Verne Meyer</w:t>
      </w:r>
      <w:r w:rsidRPr="3A6E7274" w:rsidR="007A5190">
        <w:rPr>
          <w:rFonts w:ascii="Verdana" w:hAnsi="Verdana" w:cs="Arial"/>
          <w:sz w:val="20"/>
          <w:szCs w:val="20"/>
        </w:rPr>
        <w:t xml:space="preserve">. Cengage Learning. ISBN: </w:t>
      </w:r>
      <w:r w:rsidRPr="3A6E7274" w:rsidR="00BF3E98">
        <w:rPr>
          <w:rFonts w:ascii="Verdana" w:hAnsi="Verdana" w:cs="Arial"/>
          <w:sz w:val="20"/>
          <w:szCs w:val="20"/>
        </w:rPr>
        <w:t>9781337514651</w:t>
      </w:r>
      <w:r w:rsidRPr="3A6E7274" w:rsidR="007A5190">
        <w:rPr>
          <w:rFonts w:ascii="Verdana" w:hAnsi="Verdana" w:cs="Arial"/>
          <w:sz w:val="20"/>
          <w:szCs w:val="20"/>
        </w:rPr>
        <w:t>.</w:t>
      </w:r>
      <w:r w:rsidRPr="3A6E7274" w:rsidR="398ED9F6">
        <w:rPr>
          <w:rFonts w:ascii="Verdana" w:hAnsi="Verdana" w:cs="Arial"/>
          <w:sz w:val="20"/>
          <w:szCs w:val="20"/>
        </w:rPr>
        <w:t xml:space="preserve"> (You can find </w:t>
      </w:r>
      <w:r w:rsidRPr="3A6E7274" w:rsidR="3BB250A4">
        <w:rPr>
          <w:rFonts w:ascii="Verdana" w:hAnsi="Verdana" w:cs="Arial"/>
          <w:sz w:val="20"/>
          <w:szCs w:val="20"/>
        </w:rPr>
        <w:t>it</w:t>
      </w:r>
      <w:r w:rsidRPr="3A6E7274" w:rsidR="398ED9F6">
        <w:rPr>
          <w:rFonts w:ascii="Verdana" w:hAnsi="Verdana" w:cs="Arial"/>
          <w:sz w:val="20"/>
          <w:szCs w:val="20"/>
        </w:rPr>
        <w:t xml:space="preserve"> as cheap as $5.) </w:t>
      </w:r>
    </w:p>
    <w:p w:rsidRPr="00BF3E98" w:rsidR="00777142" w:rsidP="46763926" w:rsidRDefault="74868CA7" w14:paraId="6D08DB45" w14:textId="6484141B">
      <w:pPr>
        <w:pStyle w:val="ListParagraph"/>
        <w:numPr>
          <w:ilvl w:val="0"/>
          <w:numId w:val="14"/>
        </w:numPr>
        <w:ind w:left="1440"/>
        <w:rPr>
          <w:rFonts w:ascii="Verdana" w:hAnsi="Verdana" w:cs="Arial"/>
          <w:sz w:val="20"/>
        </w:rPr>
      </w:pPr>
      <w:r w:rsidRPr="79F3F24C" w:rsidR="74868CA7">
        <w:rPr>
          <w:rFonts w:ascii="Verdana" w:hAnsi="Verdana" w:cs="Arial"/>
          <w:b w:val="1"/>
          <w:bCs w:val="1"/>
          <w:sz w:val="20"/>
          <w:szCs w:val="20"/>
          <w:u w:val="single"/>
        </w:rPr>
        <w:t>PLEASE NOTE: WE ARE USING AN OLDER EDITION OF THIS BOOK</w:t>
      </w:r>
      <w:r w:rsidRPr="79F3F24C" w:rsidR="74868CA7">
        <w:rPr>
          <w:rFonts w:ascii="Verdana" w:hAnsi="Verdana" w:cs="Arial"/>
          <w:sz w:val="20"/>
          <w:szCs w:val="20"/>
        </w:rPr>
        <w:t>. Look for it used at places like Amazon, Thriftbooks, Abe books, etc. The 7</w:t>
      </w:r>
      <w:r w:rsidRPr="79F3F24C" w:rsidR="74868CA7">
        <w:rPr>
          <w:rFonts w:ascii="Verdana" w:hAnsi="Verdana" w:cs="Arial"/>
          <w:sz w:val="20"/>
          <w:szCs w:val="20"/>
          <w:vertAlign w:val="superscript"/>
        </w:rPr>
        <w:t>th</w:t>
      </w:r>
      <w:r w:rsidRPr="79F3F24C" w:rsidR="74868CA7">
        <w:rPr>
          <w:rFonts w:ascii="Verdana" w:hAnsi="Verdana" w:cs="Arial"/>
          <w:sz w:val="20"/>
          <w:szCs w:val="20"/>
        </w:rPr>
        <w:t xml:space="preserve"> edition is the current edition, and it </w:t>
      </w:r>
      <w:r w:rsidRPr="79F3F24C" w:rsidR="74868CA7">
        <w:rPr>
          <w:rFonts w:ascii="Verdana" w:hAnsi="Verdana" w:cs="Arial"/>
          <w:sz w:val="20"/>
          <w:szCs w:val="20"/>
          <w:u w:val="single"/>
        </w:rPr>
        <w:t>will not work</w:t>
      </w:r>
      <w:r w:rsidRPr="79F3F24C" w:rsidR="74868CA7">
        <w:rPr>
          <w:rFonts w:ascii="Verdana" w:hAnsi="Verdana" w:cs="Arial"/>
          <w:sz w:val="20"/>
          <w:szCs w:val="20"/>
        </w:rPr>
        <w:t xml:space="preserve"> for this class. </w:t>
      </w:r>
    </w:p>
    <w:p w:rsidRPr="00F8543B" w:rsidR="00777142" w:rsidP="00777142" w:rsidRDefault="00777142" w14:paraId="2CAB881C" w14:textId="77777777">
      <w:pPr>
        <w:rPr>
          <w:rFonts w:ascii="Verdana" w:hAnsi="Verdana" w:cs="Arial"/>
          <w:iCs/>
          <w:sz w:val="20"/>
        </w:rPr>
      </w:pPr>
    </w:p>
    <w:p w:rsidRPr="0043698E" w:rsidR="00777142" w:rsidP="00777142" w:rsidRDefault="00777142" w14:paraId="4D0179A6" w14:textId="77777777">
      <w:pPr>
        <w:ind w:left="1080"/>
        <w:rPr>
          <w:rFonts w:ascii="Verdana" w:hAnsi="Verdana" w:cs="Arial"/>
          <w:color w:val="000000"/>
          <w:sz w:val="20"/>
        </w:rPr>
      </w:pPr>
    </w:p>
    <w:p w:rsidRPr="0043698E" w:rsidR="00777142" w:rsidP="00777142" w:rsidRDefault="00777142" w14:paraId="4CA4B789" w14:textId="77777777">
      <w:pPr>
        <w:numPr>
          <w:ilvl w:val="0"/>
          <w:numId w:val="16"/>
        </w:numPr>
        <w:autoSpaceDE w:val="0"/>
        <w:autoSpaceDN w:val="0"/>
        <w:adjustRightInd w:val="0"/>
        <w:ind w:left="720"/>
        <w:rPr>
          <w:rFonts w:ascii="Verdana" w:hAnsi="Verdana" w:cs="Arial"/>
          <w:b/>
          <w:sz w:val="20"/>
        </w:rPr>
      </w:pPr>
      <w:r w:rsidRPr="0043698E">
        <w:rPr>
          <w:rFonts w:ascii="Verdana" w:hAnsi="Verdana" w:cs="Arial"/>
          <w:b/>
          <w:sz w:val="20"/>
        </w:rPr>
        <w:t>REQUIREMENTS</w:t>
      </w:r>
    </w:p>
    <w:p w:rsidRPr="0043698E" w:rsidR="00777142" w:rsidP="00777142" w:rsidRDefault="00777142" w14:paraId="6621E1A0" w14:textId="77777777">
      <w:pPr>
        <w:autoSpaceDE w:val="0"/>
        <w:autoSpaceDN w:val="0"/>
        <w:adjustRightInd w:val="0"/>
        <w:ind w:left="1080"/>
        <w:rPr>
          <w:rFonts w:ascii="Verdana" w:hAnsi="Verdana" w:cs="Arial"/>
          <w:b/>
          <w:sz w:val="20"/>
        </w:rPr>
      </w:pPr>
    </w:p>
    <w:p w:rsidRPr="00E674CF" w:rsidR="00E674CF" w:rsidP="05B5AEEC" w:rsidRDefault="05B5AEEC" w14:paraId="7FFE2AD6" w14:textId="5B966FA0">
      <w:pPr>
        <w:autoSpaceDE w:val="0"/>
        <w:autoSpaceDN w:val="0"/>
        <w:adjustRightInd w:val="0"/>
        <w:ind w:left="720" w:firstLine="360"/>
        <w:rPr>
          <w:rFonts w:ascii="Verdana" w:hAnsi="Verdana" w:cs="Arial"/>
          <w:sz w:val="20"/>
        </w:rPr>
      </w:pPr>
      <w:r w:rsidRPr="05B5AEEC">
        <w:rPr>
          <w:rFonts w:ascii="Verdana" w:hAnsi="Verdana" w:cs="Arial"/>
          <w:b/>
          <w:bCs/>
          <w:sz w:val="20"/>
        </w:rPr>
        <w:t xml:space="preserve">A. </w:t>
      </w:r>
      <w:r w:rsidRPr="05B5AEEC" w:rsidR="00A1687A">
        <w:rPr>
          <w:rFonts w:ascii="Verdana" w:hAnsi="Verdana" w:cs="Arial"/>
          <w:b/>
          <w:bCs/>
          <w:sz w:val="20"/>
        </w:rPr>
        <w:t>Attendance:</w:t>
      </w:r>
      <w:r w:rsidRPr="05B5AEEC" w:rsidR="00A1687A">
        <w:rPr>
          <w:rFonts w:ascii="Verdana" w:hAnsi="Verdana" w:cs="Arial"/>
          <w:sz w:val="20"/>
        </w:rPr>
        <w:t xml:space="preserve"> </w:t>
      </w:r>
      <w:r w:rsidRPr="05B5AEEC" w:rsidR="00E674CF">
        <w:rPr>
          <w:rFonts w:ascii="Verdana" w:hAnsi="Verdana" w:cs="Arial"/>
          <w:sz w:val="20"/>
        </w:rPr>
        <w:t xml:space="preserve">Students are required to attend the class section for which they </w:t>
      </w:r>
      <w:r w:rsidR="00A1687A">
        <w:tab/>
      </w:r>
      <w:r w:rsidRPr="05B5AEEC" w:rsidR="00E674CF">
        <w:rPr>
          <w:rFonts w:ascii="Verdana" w:hAnsi="Verdana" w:cs="Arial"/>
          <w:sz w:val="20"/>
        </w:rPr>
        <w:t xml:space="preserve">enroll: online students may attend via livestream or by watching the recorded </w:t>
      </w:r>
      <w:r w:rsidR="00A1687A">
        <w:tab/>
      </w:r>
      <w:r w:rsidRPr="05B5AEEC" w:rsidR="00E674CF">
        <w:rPr>
          <w:rFonts w:ascii="Verdana" w:hAnsi="Verdana" w:cs="Arial"/>
          <w:sz w:val="20"/>
        </w:rPr>
        <w:t xml:space="preserve">lecture; in-class students must attend in class. In-class students may not </w:t>
      </w:r>
      <w:r w:rsidR="00A1687A">
        <w:tab/>
      </w:r>
      <w:r w:rsidRPr="05B5AEEC" w:rsidR="00E674CF">
        <w:rPr>
          <w:rFonts w:ascii="Verdana" w:hAnsi="Verdana" w:cs="Arial"/>
          <w:sz w:val="20"/>
        </w:rPr>
        <w:t xml:space="preserve">choose to attend online without approval of the instructor. </w:t>
      </w:r>
    </w:p>
    <w:p w:rsidR="00E674CF" w:rsidP="00E674CF" w:rsidRDefault="00E674CF" w14:paraId="58104904" w14:textId="03CDF5D3">
      <w:pPr>
        <w:autoSpaceDE w:val="0"/>
        <w:autoSpaceDN w:val="0"/>
        <w:adjustRightInd w:val="0"/>
        <w:rPr>
          <w:rFonts w:ascii="Verdana" w:hAnsi="Verdana" w:cs="Arial"/>
          <w:b/>
          <w:sz w:val="20"/>
        </w:rPr>
      </w:pPr>
    </w:p>
    <w:p w:rsidR="00E674CF" w:rsidP="00E674CF" w:rsidRDefault="00E674CF" w14:paraId="7297611C" w14:textId="77777777">
      <w:pPr>
        <w:autoSpaceDE w:val="0"/>
        <w:autoSpaceDN w:val="0"/>
        <w:adjustRightInd w:val="0"/>
        <w:ind w:left="1440"/>
        <w:rPr>
          <w:rFonts w:ascii="Verdana" w:hAnsi="Verdana" w:cs="Arial"/>
          <w:bCs/>
          <w:sz w:val="20"/>
        </w:rPr>
      </w:pPr>
      <w:r>
        <w:rPr>
          <w:rFonts w:ascii="Verdana" w:hAnsi="Verdana" w:cs="Arial"/>
          <w:bCs/>
          <w:sz w:val="20"/>
        </w:rPr>
        <w:t xml:space="preserve">Attendance is taken for all in-class and livestream students. </w:t>
      </w:r>
    </w:p>
    <w:p w:rsidR="00E674CF" w:rsidP="00E674CF" w:rsidRDefault="00E674CF" w14:paraId="1586E6EC" w14:textId="77777777">
      <w:pPr>
        <w:autoSpaceDE w:val="0"/>
        <w:autoSpaceDN w:val="0"/>
        <w:adjustRightInd w:val="0"/>
        <w:ind w:left="1440"/>
        <w:rPr>
          <w:rFonts w:ascii="Verdana" w:hAnsi="Verdana" w:cs="Arial"/>
          <w:bCs/>
          <w:sz w:val="20"/>
        </w:rPr>
      </w:pPr>
    </w:p>
    <w:p w:rsidR="00777142" w:rsidP="00E674CF" w:rsidRDefault="00E674CF" w14:paraId="1CE5AC0E" w14:textId="745668A5">
      <w:pPr>
        <w:autoSpaceDE w:val="0"/>
        <w:autoSpaceDN w:val="0"/>
        <w:adjustRightInd w:val="0"/>
        <w:ind w:left="1440"/>
        <w:rPr>
          <w:rFonts w:ascii="Verdana" w:hAnsi="Verdana" w:cs="Arial"/>
          <w:sz w:val="20"/>
        </w:rPr>
      </w:pPr>
      <w:r>
        <w:rPr>
          <w:rFonts w:ascii="Verdana" w:hAnsi="Verdana" w:cs="Arial"/>
          <w:bCs/>
          <w:sz w:val="20"/>
        </w:rPr>
        <w:t xml:space="preserve">Online students who </w:t>
      </w:r>
      <w:r w:rsidR="00E336AC">
        <w:rPr>
          <w:rFonts w:ascii="Verdana" w:hAnsi="Verdana" w:cs="Arial"/>
          <w:bCs/>
          <w:sz w:val="20"/>
        </w:rPr>
        <w:t>attend asynchronously</w:t>
      </w:r>
      <w:r>
        <w:rPr>
          <w:rFonts w:ascii="Verdana" w:hAnsi="Verdana" w:cs="Arial"/>
          <w:bCs/>
          <w:sz w:val="20"/>
        </w:rPr>
        <w:t xml:space="preserve"> are required to submit </w:t>
      </w:r>
      <w:r w:rsidR="00E336AC">
        <w:rPr>
          <w:rFonts w:ascii="Verdana" w:hAnsi="Verdana" w:cs="Arial"/>
          <w:bCs/>
          <w:sz w:val="20"/>
        </w:rPr>
        <w:t xml:space="preserve">all </w:t>
      </w:r>
      <w:r>
        <w:rPr>
          <w:rFonts w:ascii="Verdana" w:hAnsi="Verdana" w:cs="Arial"/>
          <w:bCs/>
          <w:sz w:val="20"/>
        </w:rPr>
        <w:t xml:space="preserve">in-class activities on Canvas in the “Participation Activities Week X” assignment prior </w:t>
      </w:r>
      <w:r>
        <w:rPr>
          <w:rFonts w:ascii="Verdana" w:hAnsi="Verdana" w:cs="Arial"/>
          <w:bCs/>
          <w:sz w:val="20"/>
        </w:rPr>
        <w:t>to</w:t>
      </w:r>
      <w:r w:rsidR="00A1687A">
        <w:rPr>
          <w:rFonts w:ascii="Verdana" w:hAnsi="Verdana" w:cs="Arial"/>
          <w:bCs/>
          <w:sz w:val="20"/>
        </w:rPr>
        <w:t xml:space="preserve"> the next class period. </w:t>
      </w:r>
      <w:r>
        <w:rPr>
          <w:rFonts w:ascii="Verdana" w:hAnsi="Verdana" w:cs="Arial"/>
          <w:sz w:val="20"/>
        </w:rPr>
        <w:t>Late Participation Activities are counted as absence</w:t>
      </w:r>
      <w:r w:rsidR="00E336AC">
        <w:rPr>
          <w:rFonts w:ascii="Verdana" w:hAnsi="Verdana" w:cs="Arial"/>
          <w:sz w:val="20"/>
        </w:rPr>
        <w:t>s</w:t>
      </w:r>
      <w:r>
        <w:rPr>
          <w:rFonts w:ascii="Verdana" w:hAnsi="Verdana" w:cs="Arial"/>
          <w:sz w:val="20"/>
        </w:rPr>
        <w:t>.</w:t>
      </w:r>
      <w:r w:rsidR="00D33594">
        <w:rPr>
          <w:rFonts w:ascii="Verdana" w:hAnsi="Verdana" w:cs="Arial"/>
          <w:sz w:val="20"/>
        </w:rPr>
        <w:t xml:space="preserve"> </w:t>
      </w:r>
    </w:p>
    <w:p w:rsidR="00E674CF" w:rsidP="00E674CF" w:rsidRDefault="00E674CF" w14:paraId="5042B3CA" w14:textId="29F83F8D">
      <w:pPr>
        <w:autoSpaceDE w:val="0"/>
        <w:autoSpaceDN w:val="0"/>
        <w:adjustRightInd w:val="0"/>
        <w:ind w:left="1440"/>
        <w:rPr>
          <w:rFonts w:ascii="Verdana" w:hAnsi="Verdana" w:cs="Arial"/>
          <w:bCs/>
          <w:sz w:val="20"/>
        </w:rPr>
      </w:pPr>
    </w:p>
    <w:p w:rsidRPr="00B3263D" w:rsidR="00B36C4C" w:rsidP="05B5AEEC" w:rsidRDefault="374ED2FC" w14:paraId="5E910887" w14:textId="745380CE">
      <w:pPr>
        <w:autoSpaceDE w:val="0"/>
        <w:autoSpaceDN w:val="0"/>
        <w:adjustRightInd w:val="0"/>
        <w:spacing w:line="247" w:lineRule="auto"/>
        <w:ind w:left="720" w:firstLine="720"/>
        <w:contextualSpacing/>
        <w:rPr>
          <w:rFonts w:ascii="Verdana" w:hAnsi="Verdana" w:eastAsia="Verdana" w:cs="Verdana"/>
          <w:b/>
          <w:bCs/>
          <w:color w:val="000000" w:themeColor="text1"/>
          <w:sz w:val="20"/>
          <w:u w:val="single"/>
        </w:rPr>
      </w:pPr>
      <w:r w:rsidRPr="3F59E4E1">
        <w:rPr>
          <w:rFonts w:ascii="Verdana" w:hAnsi="Verdana" w:eastAsia="Verdana" w:cs="Verdana"/>
          <w:b/>
          <w:bCs/>
          <w:color w:val="000000" w:themeColor="text1"/>
          <w:sz w:val="20"/>
          <w:u w:val="single"/>
        </w:rPr>
        <w:t xml:space="preserve">After 3 absences, each additional absence will result in a 10% grade </w:t>
      </w:r>
      <w:r w:rsidR="00777142">
        <w:tab/>
      </w:r>
      <w:r w:rsidRPr="3F59E4E1">
        <w:rPr>
          <w:rFonts w:ascii="Verdana" w:hAnsi="Verdana" w:eastAsia="Verdana" w:cs="Verdana"/>
          <w:b/>
          <w:bCs/>
          <w:color w:val="000000" w:themeColor="text1"/>
          <w:sz w:val="20"/>
          <w:u w:val="single"/>
        </w:rPr>
        <w:t>reduction</w:t>
      </w:r>
      <w:r w:rsidRPr="3F59E4E1" w:rsidR="6BA3AAF6">
        <w:rPr>
          <w:rFonts w:ascii="Verdana" w:hAnsi="Verdana" w:eastAsia="Verdana" w:cs="Verdana"/>
          <w:b/>
          <w:bCs/>
          <w:color w:val="000000" w:themeColor="text1"/>
          <w:sz w:val="20"/>
          <w:u w:val="single"/>
        </w:rPr>
        <w:t>.</w:t>
      </w:r>
    </w:p>
    <w:p w:rsidRPr="00B3263D" w:rsidR="00B36C4C" w:rsidP="3F59E4E1" w:rsidRDefault="00B36C4C" w14:paraId="49921621" w14:textId="0D32E2D3">
      <w:pPr>
        <w:autoSpaceDE w:val="0"/>
        <w:autoSpaceDN w:val="0"/>
        <w:adjustRightInd w:val="0"/>
        <w:spacing w:line="247" w:lineRule="auto"/>
        <w:ind w:left="720" w:firstLine="720"/>
        <w:contextualSpacing/>
        <w:rPr>
          <w:rFonts w:ascii="Verdana" w:hAnsi="Verdana" w:eastAsia="Verdana" w:cs="Verdana"/>
          <w:color w:val="000000" w:themeColor="text1"/>
          <w:sz w:val="20"/>
        </w:rPr>
      </w:pPr>
    </w:p>
    <w:p w:rsidRPr="00B3263D" w:rsidR="00B36C4C" w:rsidP="3F59E4E1" w:rsidRDefault="45CF16B6" w14:paraId="772FFB30" w14:textId="7BF80495">
      <w:pPr>
        <w:autoSpaceDE w:val="0"/>
        <w:autoSpaceDN w:val="0"/>
        <w:adjustRightInd w:val="0"/>
        <w:spacing w:line="247" w:lineRule="auto"/>
        <w:ind w:left="720" w:firstLine="720"/>
        <w:contextualSpacing/>
        <w:rPr>
          <w:rFonts w:ascii="Verdana" w:hAnsi="Verdana" w:eastAsia="Verdana" w:cs="Verdana"/>
          <w:b/>
          <w:bCs/>
          <w:color w:val="000000" w:themeColor="text1"/>
          <w:sz w:val="20"/>
          <w:u w:val="single"/>
        </w:rPr>
      </w:pPr>
      <w:r w:rsidRPr="3F59E4E1">
        <w:rPr>
          <w:rFonts w:ascii="Verdana" w:hAnsi="Verdana" w:eastAsia="Verdana" w:cs="Verdana"/>
          <w:b/>
          <w:bCs/>
          <w:color w:val="000000" w:themeColor="text1"/>
          <w:sz w:val="20"/>
          <w:u w:val="single"/>
        </w:rPr>
        <w:t>For online students, t</w:t>
      </w:r>
      <w:r w:rsidRPr="3F59E4E1" w:rsidR="6BA3AAF6">
        <w:rPr>
          <w:rFonts w:ascii="Verdana" w:hAnsi="Verdana" w:eastAsia="Verdana" w:cs="Verdana"/>
          <w:b/>
          <w:bCs/>
          <w:color w:val="000000" w:themeColor="text1"/>
          <w:sz w:val="20"/>
          <w:u w:val="single"/>
        </w:rPr>
        <w:t>wo weeks without submissions on Canvas</w:t>
      </w:r>
      <w:r w:rsidRPr="3F59E4E1" w:rsidR="32794715">
        <w:rPr>
          <w:rFonts w:ascii="Verdana" w:hAnsi="Verdana" w:eastAsia="Verdana" w:cs="Verdana"/>
          <w:b/>
          <w:bCs/>
          <w:color w:val="000000" w:themeColor="text1"/>
          <w:sz w:val="20"/>
          <w:u w:val="single"/>
        </w:rPr>
        <w:t xml:space="preserve"> w</w:t>
      </w:r>
      <w:r w:rsidRPr="3F59E4E1" w:rsidR="20665EFA">
        <w:rPr>
          <w:rFonts w:ascii="Verdana" w:hAnsi="Verdana" w:eastAsia="Verdana" w:cs="Verdana"/>
          <w:b/>
          <w:bCs/>
          <w:color w:val="000000" w:themeColor="text1"/>
          <w:sz w:val="20"/>
          <w:u w:val="single"/>
        </w:rPr>
        <w:t xml:space="preserve">ill </w:t>
      </w:r>
      <w:r w:rsidR="00777142">
        <w:tab/>
      </w:r>
      <w:r w:rsidRPr="3F59E4E1" w:rsidR="20665EFA">
        <w:rPr>
          <w:rFonts w:ascii="Verdana" w:hAnsi="Verdana" w:eastAsia="Verdana" w:cs="Verdana"/>
          <w:b/>
          <w:bCs/>
          <w:color w:val="000000" w:themeColor="text1"/>
          <w:sz w:val="20"/>
          <w:u w:val="single"/>
        </w:rPr>
        <w:t>result in a 10% grade reduction.</w:t>
      </w:r>
      <w:r w:rsidRPr="3F59E4E1" w:rsidR="20665EFA">
        <w:rPr>
          <w:rFonts w:ascii="Verdana" w:hAnsi="Verdana" w:eastAsia="Verdana" w:cs="Verdana"/>
          <w:b/>
          <w:bCs/>
          <w:color w:val="000000" w:themeColor="text1"/>
          <w:sz w:val="20"/>
        </w:rPr>
        <w:t xml:space="preserve"> </w:t>
      </w:r>
    </w:p>
    <w:p w:rsidRPr="00B3263D" w:rsidR="00B36C4C" w:rsidP="05B5AEEC" w:rsidRDefault="00B36C4C" w14:paraId="3EABBB3A" w14:textId="4325A379">
      <w:pPr>
        <w:autoSpaceDE w:val="0"/>
        <w:autoSpaceDN w:val="0"/>
        <w:adjustRightInd w:val="0"/>
        <w:spacing w:line="247" w:lineRule="auto"/>
        <w:ind w:left="720" w:firstLine="720"/>
        <w:contextualSpacing/>
        <w:rPr>
          <w:rFonts w:ascii="Verdana" w:hAnsi="Verdana" w:cs="Arial"/>
          <w:b/>
          <w:bCs/>
          <w:sz w:val="19"/>
          <w:szCs w:val="19"/>
        </w:rPr>
      </w:pPr>
    </w:p>
    <w:p w:rsidRPr="00B3263D" w:rsidR="00B36C4C" w:rsidP="05B5AEEC" w:rsidRDefault="05B5AEEC" w14:paraId="30EB2996" w14:textId="656E558D">
      <w:pPr>
        <w:autoSpaceDE w:val="0"/>
        <w:autoSpaceDN w:val="0"/>
        <w:adjustRightInd w:val="0"/>
        <w:spacing w:line="247" w:lineRule="auto"/>
        <w:ind w:left="360" w:firstLine="360"/>
        <w:contextualSpacing/>
        <w:rPr>
          <w:rFonts w:ascii="Verdana" w:hAnsi="Verdana" w:eastAsia="Verdana" w:cs="Verdana"/>
          <w:sz w:val="19"/>
          <w:szCs w:val="19"/>
        </w:rPr>
      </w:pPr>
      <w:r w:rsidRPr="05B5AEEC">
        <w:rPr>
          <w:rFonts w:ascii="Verdana" w:hAnsi="Verdana" w:cs="Arial"/>
          <w:b/>
          <w:bCs/>
          <w:sz w:val="19"/>
          <w:szCs w:val="19"/>
        </w:rPr>
        <w:t xml:space="preserve">B. </w:t>
      </w:r>
      <w:r w:rsidRPr="05B5AEEC" w:rsidR="6379D9C1">
        <w:rPr>
          <w:rFonts w:ascii="Verdana" w:hAnsi="Verdana" w:cs="Arial"/>
          <w:b/>
          <w:bCs/>
          <w:sz w:val="19"/>
          <w:szCs w:val="19"/>
        </w:rPr>
        <w:t xml:space="preserve">Late Work: </w:t>
      </w:r>
      <w:r w:rsidRPr="05B5AEEC" w:rsidR="6379D9C1">
        <w:rPr>
          <w:rFonts w:ascii="Verdana" w:hAnsi="Verdana" w:eastAsia="Verdana" w:cs="Verdana"/>
          <w:b/>
          <w:bCs/>
          <w:sz w:val="19"/>
          <w:szCs w:val="19"/>
        </w:rPr>
        <w:t>-</w:t>
      </w:r>
      <w:r w:rsidRPr="05B5AEEC" w:rsidR="6379D9C1">
        <w:rPr>
          <w:rFonts w:ascii="Verdana" w:hAnsi="Verdana" w:eastAsia="Verdana" w:cs="Verdana"/>
          <w:sz w:val="19"/>
          <w:szCs w:val="19"/>
        </w:rPr>
        <w:t xml:space="preserve">10% from the final grade per day late. This will continue for 3 days, </w:t>
      </w:r>
      <w:r w:rsidR="00777142">
        <w:tab/>
      </w:r>
    </w:p>
    <w:p w:rsidRPr="00B3263D" w:rsidR="00B36C4C" w:rsidP="05B5AEEC" w:rsidRDefault="6379D9C1" w14:paraId="60227DCF" w14:textId="13317825">
      <w:pPr>
        <w:autoSpaceDE w:val="0"/>
        <w:autoSpaceDN w:val="0"/>
        <w:adjustRightInd w:val="0"/>
        <w:spacing w:line="247" w:lineRule="auto"/>
        <w:ind w:left="360" w:firstLine="360"/>
        <w:contextualSpacing/>
        <w:rPr>
          <w:rFonts w:ascii="Verdana" w:hAnsi="Verdana" w:cs="Arial"/>
          <w:sz w:val="19"/>
          <w:szCs w:val="19"/>
        </w:rPr>
      </w:pPr>
      <w:r w:rsidRPr="05B5AEEC">
        <w:rPr>
          <w:rFonts w:ascii="Verdana" w:hAnsi="Verdana" w:eastAsia="Verdana" w:cs="Verdana"/>
          <w:sz w:val="19"/>
          <w:szCs w:val="19"/>
        </w:rPr>
        <w:t>and</w:t>
      </w:r>
      <w:r w:rsidRPr="05B5AEEC" w:rsidR="054C497B">
        <w:rPr>
          <w:rFonts w:ascii="Verdana" w:hAnsi="Verdana" w:eastAsia="Verdana" w:cs="Verdana"/>
          <w:sz w:val="19"/>
          <w:szCs w:val="19"/>
        </w:rPr>
        <w:t xml:space="preserve"> </w:t>
      </w:r>
      <w:r w:rsidRPr="05B5AEEC">
        <w:rPr>
          <w:rFonts w:ascii="Verdana" w:hAnsi="Verdana" w:eastAsia="Verdana" w:cs="Verdana"/>
          <w:sz w:val="19"/>
          <w:szCs w:val="19"/>
        </w:rPr>
        <w:t>then the assignment will receive a 0 and be permanently closed.</w:t>
      </w:r>
    </w:p>
    <w:p w:rsidRPr="00B3263D" w:rsidR="00B36C4C" w:rsidP="05B5AEEC" w:rsidRDefault="00B36C4C" w14:paraId="20154203" w14:textId="607B02A4">
      <w:pPr>
        <w:autoSpaceDE w:val="0"/>
        <w:autoSpaceDN w:val="0"/>
        <w:adjustRightInd w:val="0"/>
        <w:spacing w:line="247" w:lineRule="auto"/>
        <w:ind w:left="360"/>
        <w:contextualSpacing/>
        <w:rPr>
          <w:rFonts w:ascii="Verdana" w:hAnsi="Verdana" w:eastAsia="Verdana" w:cs="Verdana"/>
          <w:sz w:val="19"/>
          <w:szCs w:val="19"/>
        </w:rPr>
      </w:pPr>
    </w:p>
    <w:p w:rsidRPr="00B3263D" w:rsidR="00B36C4C" w:rsidP="05B5AEEC" w:rsidRDefault="7B40C59C" w14:paraId="49417743" w14:textId="2AF4CAAB">
      <w:pPr>
        <w:autoSpaceDE w:val="0"/>
        <w:autoSpaceDN w:val="0"/>
        <w:adjustRightInd w:val="0"/>
        <w:spacing w:line="247" w:lineRule="auto"/>
        <w:ind w:left="360"/>
        <w:contextualSpacing/>
        <w:rPr>
          <w:rFonts w:ascii="Verdana" w:hAnsi="Verdana" w:cs="Arial"/>
          <w:sz w:val="19"/>
          <w:szCs w:val="19"/>
        </w:rPr>
      </w:pPr>
      <w:r w:rsidRPr="3F59E4E1">
        <w:rPr>
          <w:rFonts w:ascii="Verdana" w:hAnsi="Verdana" w:cs="Arial"/>
          <w:b/>
          <w:bCs/>
          <w:sz w:val="20"/>
        </w:rPr>
        <w:t xml:space="preserve"> </w:t>
      </w:r>
      <w:r w:rsidR="00777142">
        <w:tab/>
      </w:r>
      <w:r w:rsidRPr="3F59E4E1" w:rsidR="52383249">
        <w:rPr>
          <w:rFonts w:ascii="Verdana" w:hAnsi="Verdana" w:cs="Arial"/>
          <w:b/>
          <w:bCs/>
          <w:sz w:val="20"/>
        </w:rPr>
        <w:t xml:space="preserve">C. </w:t>
      </w:r>
      <w:r w:rsidRPr="3F59E4E1" w:rsidR="00777142">
        <w:rPr>
          <w:rFonts w:ascii="Verdana" w:hAnsi="Verdana" w:cs="Arial"/>
          <w:b/>
          <w:bCs/>
          <w:sz w:val="20"/>
        </w:rPr>
        <w:t>Reading Assignments</w:t>
      </w:r>
      <w:r w:rsidRPr="3F59E4E1" w:rsidR="0065139C">
        <w:rPr>
          <w:rFonts w:ascii="Verdana" w:hAnsi="Verdana" w:cs="Arial"/>
          <w:b/>
          <w:bCs/>
          <w:sz w:val="20"/>
        </w:rPr>
        <w:t xml:space="preserve"> and Application Activities</w:t>
      </w:r>
      <w:r w:rsidRPr="3F59E4E1" w:rsidR="00777142">
        <w:rPr>
          <w:rFonts w:ascii="Verdana" w:hAnsi="Verdana" w:cs="Arial"/>
          <w:b/>
          <w:bCs/>
          <w:sz w:val="20"/>
        </w:rPr>
        <w:t xml:space="preserve">: </w:t>
      </w:r>
      <w:r w:rsidRPr="3F59E4E1" w:rsidR="00777142">
        <w:rPr>
          <w:rFonts w:ascii="Verdana" w:hAnsi="Verdana" w:cs="Arial"/>
          <w:sz w:val="19"/>
          <w:szCs w:val="19"/>
        </w:rPr>
        <w:t xml:space="preserve">Reading assignments are </w:t>
      </w:r>
      <w:r w:rsidR="00777142">
        <w:tab/>
      </w:r>
      <w:r w:rsidRPr="3F59E4E1" w:rsidR="0E2E42E8">
        <w:rPr>
          <w:rFonts w:ascii="Verdana" w:hAnsi="Verdana" w:cs="Arial"/>
          <w:sz w:val="19"/>
          <w:szCs w:val="19"/>
        </w:rPr>
        <w:t xml:space="preserve">    </w:t>
      </w:r>
      <w:r w:rsidR="00777142">
        <w:tab/>
      </w:r>
      <w:r w:rsidRPr="3F59E4E1" w:rsidR="00777142">
        <w:rPr>
          <w:rFonts w:ascii="Verdana" w:hAnsi="Verdana" w:cs="Arial"/>
          <w:sz w:val="19"/>
          <w:szCs w:val="19"/>
        </w:rPr>
        <w:t xml:space="preserve">assigned from the required textbook (see </w:t>
      </w:r>
      <w:r w:rsidRPr="3F59E4E1" w:rsidR="0065139C">
        <w:rPr>
          <w:rFonts w:ascii="Verdana" w:hAnsi="Verdana" w:cs="Arial"/>
          <w:sz w:val="19"/>
          <w:szCs w:val="19"/>
        </w:rPr>
        <w:t xml:space="preserve">Tentative </w:t>
      </w:r>
      <w:r w:rsidRPr="3F59E4E1" w:rsidR="00E92B1D">
        <w:rPr>
          <w:rFonts w:ascii="Verdana" w:hAnsi="Verdana" w:cs="Arial"/>
          <w:sz w:val="19"/>
          <w:szCs w:val="19"/>
        </w:rPr>
        <w:t xml:space="preserve">Schedule </w:t>
      </w:r>
      <w:r w:rsidRPr="3F59E4E1" w:rsidR="0065139C">
        <w:rPr>
          <w:rFonts w:ascii="Verdana" w:hAnsi="Verdana" w:cs="Arial"/>
          <w:sz w:val="19"/>
          <w:szCs w:val="19"/>
        </w:rPr>
        <w:t>for reading</w:t>
      </w:r>
      <w:r w:rsidRPr="3F59E4E1" w:rsidR="71C46ADD">
        <w:rPr>
          <w:rFonts w:ascii="Verdana" w:hAnsi="Verdana" w:cs="Arial"/>
          <w:sz w:val="19"/>
          <w:szCs w:val="19"/>
        </w:rPr>
        <w:t xml:space="preserve"> </w:t>
      </w:r>
      <w:r w:rsidR="00777142">
        <w:tab/>
      </w:r>
      <w:r w:rsidR="00777142">
        <w:tab/>
      </w:r>
      <w:r w:rsidR="00777142">
        <w:tab/>
      </w:r>
      <w:r w:rsidRPr="3F59E4E1" w:rsidR="3F596C44">
        <w:rPr>
          <w:rFonts w:ascii="Verdana" w:hAnsi="Verdana" w:cs="Arial"/>
          <w:sz w:val="19"/>
          <w:szCs w:val="19"/>
        </w:rPr>
        <w:t>a</w:t>
      </w:r>
      <w:r w:rsidRPr="3F59E4E1" w:rsidR="6264E0F3">
        <w:rPr>
          <w:rFonts w:ascii="Verdana" w:hAnsi="Verdana" w:cs="Arial"/>
          <w:sz w:val="19"/>
          <w:szCs w:val="19"/>
        </w:rPr>
        <w:t>s</w:t>
      </w:r>
      <w:r w:rsidRPr="3F59E4E1" w:rsidR="0065139C">
        <w:rPr>
          <w:rFonts w:ascii="Verdana" w:hAnsi="Verdana" w:cs="Arial"/>
          <w:sz w:val="19"/>
          <w:szCs w:val="19"/>
        </w:rPr>
        <w:t>signments</w:t>
      </w:r>
      <w:r w:rsidRPr="3F59E4E1" w:rsidR="00777142">
        <w:rPr>
          <w:rFonts w:ascii="Verdana" w:hAnsi="Verdana" w:cs="Arial"/>
          <w:sz w:val="19"/>
          <w:szCs w:val="19"/>
        </w:rPr>
        <w:t>)</w:t>
      </w:r>
      <w:r w:rsidRPr="3F59E4E1" w:rsidR="04FB019F">
        <w:rPr>
          <w:rFonts w:ascii="Verdana" w:hAnsi="Verdana" w:cs="Arial"/>
          <w:sz w:val="19"/>
          <w:szCs w:val="19"/>
        </w:rPr>
        <w:t xml:space="preserve">. </w:t>
      </w:r>
      <w:r w:rsidR="00777142">
        <w:tab/>
      </w:r>
      <w:r w:rsidRPr="3F59E4E1" w:rsidR="29714767">
        <w:rPr>
          <w:rFonts w:ascii="Verdana" w:hAnsi="Verdana" w:cs="Arial"/>
          <w:sz w:val="19"/>
          <w:szCs w:val="19"/>
        </w:rPr>
        <w:t xml:space="preserve"> </w:t>
      </w:r>
      <w:r w:rsidRPr="3F59E4E1" w:rsidR="0065139C">
        <w:rPr>
          <w:rFonts w:ascii="Verdana" w:hAnsi="Verdana" w:cs="Arial"/>
          <w:sz w:val="19"/>
          <w:szCs w:val="19"/>
        </w:rPr>
        <w:t>After reading the material, students will complete an Application</w:t>
      </w:r>
      <w:r w:rsidRPr="3F59E4E1" w:rsidR="5771E4F2">
        <w:rPr>
          <w:rFonts w:ascii="Verdana" w:hAnsi="Verdana" w:cs="Arial"/>
          <w:sz w:val="19"/>
          <w:szCs w:val="19"/>
        </w:rPr>
        <w:t xml:space="preserve"> </w:t>
      </w:r>
      <w:r w:rsidR="00777142">
        <w:tab/>
      </w:r>
      <w:r w:rsidR="00777142">
        <w:tab/>
      </w:r>
      <w:r w:rsidRPr="3F59E4E1" w:rsidR="0065139C">
        <w:rPr>
          <w:rFonts w:ascii="Verdana" w:hAnsi="Verdana" w:cs="Arial"/>
          <w:sz w:val="19"/>
          <w:szCs w:val="19"/>
        </w:rPr>
        <w:t>Activity</w:t>
      </w:r>
      <w:r w:rsidRPr="3F59E4E1" w:rsidR="00777142">
        <w:rPr>
          <w:rFonts w:ascii="Verdana" w:hAnsi="Verdana" w:cs="Arial"/>
          <w:sz w:val="19"/>
          <w:szCs w:val="19"/>
        </w:rPr>
        <w:t>.</w:t>
      </w:r>
      <w:r w:rsidRPr="3F59E4E1" w:rsidR="0065139C">
        <w:rPr>
          <w:rFonts w:ascii="Verdana" w:hAnsi="Verdana" w:cs="Arial"/>
          <w:sz w:val="19"/>
          <w:szCs w:val="19"/>
        </w:rPr>
        <w:t xml:space="preserve"> These</w:t>
      </w:r>
      <w:r w:rsidRPr="3F59E4E1" w:rsidR="5B440373">
        <w:rPr>
          <w:rFonts w:ascii="Verdana" w:hAnsi="Verdana" w:cs="Arial"/>
          <w:sz w:val="19"/>
          <w:szCs w:val="19"/>
        </w:rPr>
        <w:t xml:space="preserve"> </w:t>
      </w:r>
      <w:r w:rsidRPr="3F59E4E1" w:rsidR="0065139C">
        <w:rPr>
          <w:rFonts w:ascii="Verdana" w:hAnsi="Verdana" w:cs="Arial"/>
          <w:sz w:val="19"/>
          <w:szCs w:val="19"/>
        </w:rPr>
        <w:t>activitie</w:t>
      </w:r>
      <w:r w:rsidRPr="3F59E4E1" w:rsidR="39AF639E">
        <w:rPr>
          <w:rFonts w:ascii="Verdana" w:hAnsi="Verdana" w:cs="Arial"/>
          <w:sz w:val="19"/>
          <w:szCs w:val="19"/>
        </w:rPr>
        <w:t>s</w:t>
      </w:r>
      <w:r w:rsidRPr="3F59E4E1" w:rsidR="3C22A8AB">
        <w:rPr>
          <w:rFonts w:ascii="Verdana" w:hAnsi="Verdana" w:cs="Arial"/>
          <w:sz w:val="19"/>
          <w:szCs w:val="19"/>
        </w:rPr>
        <w:t xml:space="preserve"> </w:t>
      </w:r>
      <w:r w:rsidRPr="3F59E4E1" w:rsidR="0065139C">
        <w:rPr>
          <w:rFonts w:ascii="Verdana" w:hAnsi="Verdana" w:cs="Arial"/>
          <w:sz w:val="19"/>
          <w:szCs w:val="19"/>
        </w:rPr>
        <w:t>are explained in Canvas, usually being an activity pulled</w:t>
      </w:r>
      <w:r w:rsidRPr="3F59E4E1" w:rsidR="09FAB306">
        <w:rPr>
          <w:rFonts w:ascii="Verdana" w:hAnsi="Verdana" w:cs="Arial"/>
          <w:sz w:val="19"/>
          <w:szCs w:val="19"/>
        </w:rPr>
        <w:t xml:space="preserve"> </w:t>
      </w:r>
      <w:r w:rsidR="00777142">
        <w:tab/>
      </w:r>
      <w:r w:rsidR="00777142">
        <w:tab/>
      </w:r>
      <w:r w:rsidRPr="3F59E4E1" w:rsidR="0065139C">
        <w:rPr>
          <w:rFonts w:ascii="Verdana" w:hAnsi="Verdana" w:cs="Arial"/>
          <w:sz w:val="19"/>
          <w:szCs w:val="19"/>
        </w:rPr>
        <w:t>directly</w:t>
      </w:r>
      <w:r w:rsidRPr="3F59E4E1" w:rsidR="1C88329A">
        <w:rPr>
          <w:rFonts w:ascii="Verdana" w:hAnsi="Verdana" w:cs="Arial"/>
          <w:sz w:val="19"/>
          <w:szCs w:val="19"/>
        </w:rPr>
        <w:t xml:space="preserve"> </w:t>
      </w:r>
      <w:r w:rsidRPr="3F59E4E1" w:rsidR="0065139C">
        <w:rPr>
          <w:rFonts w:ascii="Verdana" w:hAnsi="Verdana" w:cs="Arial"/>
          <w:sz w:val="19"/>
          <w:szCs w:val="19"/>
        </w:rPr>
        <w:t>from the</w:t>
      </w:r>
      <w:r w:rsidRPr="3F59E4E1" w:rsidR="1ED21A3E">
        <w:rPr>
          <w:rFonts w:ascii="Verdana" w:hAnsi="Verdana" w:cs="Arial"/>
          <w:sz w:val="19"/>
          <w:szCs w:val="19"/>
        </w:rPr>
        <w:t xml:space="preserve"> </w:t>
      </w:r>
      <w:r w:rsidRPr="3F59E4E1" w:rsidR="0065139C">
        <w:rPr>
          <w:rFonts w:ascii="Verdana" w:hAnsi="Verdana" w:cs="Arial"/>
          <w:sz w:val="19"/>
          <w:szCs w:val="19"/>
        </w:rPr>
        <w:t>textbook.</w:t>
      </w:r>
    </w:p>
    <w:p w:rsidRPr="00B36C4C" w:rsidR="00B36C4C" w:rsidP="05B5AEEC" w:rsidRDefault="00B36C4C" w14:paraId="790B2A10" w14:textId="77777777">
      <w:pPr>
        <w:autoSpaceDE w:val="0"/>
        <w:autoSpaceDN w:val="0"/>
        <w:adjustRightInd w:val="0"/>
        <w:contextualSpacing/>
        <w:rPr>
          <w:rFonts w:ascii="Verdana" w:hAnsi="Verdana" w:cs="Arial"/>
          <w:b/>
          <w:bCs/>
          <w:sz w:val="18"/>
          <w:szCs w:val="18"/>
        </w:rPr>
      </w:pPr>
    </w:p>
    <w:p w:rsidRPr="00B3263D" w:rsidR="006B2910" w:rsidP="05B5AEEC" w:rsidRDefault="006B2910" w14:paraId="4A393921" w14:textId="2DB522C6">
      <w:pPr>
        <w:autoSpaceDE w:val="0"/>
        <w:autoSpaceDN w:val="0"/>
        <w:adjustRightInd w:val="0"/>
        <w:ind w:left="720"/>
        <w:contextualSpacing/>
        <w:rPr>
          <w:rStyle w:val="eop"/>
          <w:rFonts w:ascii="Verdana" w:hAnsi="Verdana"/>
          <w:sz w:val="19"/>
          <w:szCs w:val="19"/>
        </w:rPr>
      </w:pPr>
    </w:p>
    <w:p w:rsidRPr="00B3263D" w:rsidR="006B2910" w:rsidP="05B5AEEC" w:rsidRDefault="53FAFD20" w14:paraId="6DCEA371" w14:textId="09629178">
      <w:pPr>
        <w:autoSpaceDE w:val="0"/>
        <w:autoSpaceDN w:val="0"/>
        <w:adjustRightInd w:val="0"/>
        <w:ind w:firstLine="720"/>
        <w:contextualSpacing/>
        <w:rPr>
          <w:rStyle w:val="eop"/>
          <w:rFonts w:ascii="Verdana" w:hAnsi="Verdana"/>
          <w:sz w:val="19"/>
          <w:szCs w:val="19"/>
        </w:rPr>
      </w:pPr>
      <w:r w:rsidRPr="12408751">
        <w:rPr>
          <w:rStyle w:val="normaltextrun"/>
          <w:rFonts w:ascii="Verdana" w:hAnsi="Verdana"/>
          <w:b/>
          <w:bCs/>
          <w:sz w:val="20"/>
        </w:rPr>
        <w:t>D</w:t>
      </w:r>
      <w:r w:rsidRPr="12408751" w:rsidR="43424562">
        <w:rPr>
          <w:rStyle w:val="normaltextrun"/>
          <w:rFonts w:ascii="Verdana" w:hAnsi="Verdana"/>
          <w:b/>
          <w:bCs/>
          <w:sz w:val="20"/>
        </w:rPr>
        <w:t xml:space="preserve">. </w:t>
      </w:r>
      <w:r w:rsidRPr="12408751" w:rsidR="008E7CCC">
        <w:rPr>
          <w:rStyle w:val="normaltextrun"/>
          <w:rFonts w:ascii="Verdana" w:hAnsi="Verdana"/>
          <w:b/>
          <w:bCs/>
          <w:sz w:val="20"/>
        </w:rPr>
        <w:t>Writing</w:t>
      </w:r>
      <w:r w:rsidRPr="12408751" w:rsidR="00B36C4C">
        <w:rPr>
          <w:rStyle w:val="normaltextrun"/>
          <w:rFonts w:ascii="Verdana" w:hAnsi="Verdana"/>
          <w:b/>
          <w:bCs/>
          <w:sz w:val="20"/>
        </w:rPr>
        <w:t xml:space="preserve"> Workshops:</w:t>
      </w:r>
      <w:r w:rsidRPr="12408751" w:rsidR="00B36C4C">
        <w:rPr>
          <w:rStyle w:val="eop"/>
          <w:rFonts w:ascii="Verdana" w:hAnsi="Verdana"/>
          <w:sz w:val="20"/>
        </w:rPr>
        <w:t> </w:t>
      </w:r>
      <w:r w:rsidRPr="12408751" w:rsidR="008E7CCC">
        <w:rPr>
          <w:rStyle w:val="eop"/>
          <w:rFonts w:ascii="Verdana" w:hAnsi="Verdana"/>
          <w:sz w:val="19"/>
          <w:szCs w:val="19"/>
        </w:rPr>
        <w:t xml:space="preserve">Students </w:t>
      </w:r>
      <w:r w:rsidRPr="12408751" w:rsidR="009D1510">
        <w:rPr>
          <w:rStyle w:val="eop"/>
          <w:rFonts w:ascii="Verdana" w:hAnsi="Verdana"/>
          <w:sz w:val="19"/>
          <w:szCs w:val="19"/>
        </w:rPr>
        <w:t xml:space="preserve">will write four 3–5-page essays over the course of </w:t>
      </w:r>
      <w:r w:rsidR="008E7CCC">
        <w:tab/>
      </w:r>
      <w:r w:rsidRPr="12408751" w:rsidR="009D1510">
        <w:rPr>
          <w:rStyle w:val="eop"/>
          <w:rFonts w:ascii="Verdana" w:hAnsi="Verdana"/>
          <w:sz w:val="19"/>
          <w:szCs w:val="19"/>
        </w:rPr>
        <w:t xml:space="preserve">the cycle: one personal narrative, one informative, one persuasive, and one </w:t>
      </w:r>
      <w:r w:rsidRPr="12408751" w:rsidR="10189477">
        <w:rPr>
          <w:rStyle w:val="eop"/>
          <w:rFonts w:ascii="Verdana" w:hAnsi="Verdana"/>
          <w:sz w:val="19"/>
          <w:szCs w:val="19"/>
        </w:rPr>
        <w:t xml:space="preserve">          </w:t>
      </w:r>
      <w:r w:rsidR="008E7CCC">
        <w:tab/>
      </w:r>
      <w:r w:rsidRPr="12408751" w:rsidR="009D1510">
        <w:rPr>
          <w:rStyle w:val="eop"/>
          <w:rFonts w:ascii="Verdana" w:hAnsi="Verdana"/>
          <w:sz w:val="19"/>
          <w:szCs w:val="19"/>
        </w:rPr>
        <w:t>analytical.</w:t>
      </w:r>
    </w:p>
    <w:p w:rsidR="009D1510" w:rsidP="009D1510" w:rsidRDefault="009D1510" w14:paraId="3F61209F" w14:textId="77777777">
      <w:pPr>
        <w:pStyle w:val="ListParagraph"/>
        <w:rPr>
          <w:rStyle w:val="eop"/>
          <w:rFonts w:ascii="Verdana" w:hAnsi="Verdana"/>
          <w:sz w:val="20"/>
        </w:rPr>
      </w:pPr>
    </w:p>
    <w:p w:rsidRPr="00B3263D" w:rsidR="009D1510" w:rsidP="009D1510" w:rsidRDefault="009D1510" w14:paraId="7A3ADDEF" w14:textId="11C2DA54">
      <w:pPr>
        <w:autoSpaceDE w:val="0"/>
        <w:autoSpaceDN w:val="0"/>
        <w:adjustRightInd w:val="0"/>
        <w:ind w:left="1440"/>
        <w:contextualSpacing/>
        <w:rPr>
          <w:rStyle w:val="eop"/>
          <w:rFonts w:ascii="Verdana" w:hAnsi="Verdana"/>
          <w:sz w:val="19"/>
          <w:szCs w:val="19"/>
        </w:rPr>
      </w:pPr>
      <w:r w:rsidRPr="00B3263D">
        <w:rPr>
          <w:rStyle w:val="eop"/>
          <w:rFonts w:ascii="Verdana" w:hAnsi="Verdana"/>
          <w:sz w:val="19"/>
          <w:szCs w:val="19"/>
        </w:rPr>
        <w:t>Each essay will be submitted to a Writing Workshop in which fellow students will provide feedback for revision.</w:t>
      </w:r>
    </w:p>
    <w:p w:rsidRPr="00B3263D" w:rsidR="00B36C4C" w:rsidP="00B36C4C" w:rsidRDefault="00B36C4C" w14:paraId="66399F4A" w14:textId="77777777">
      <w:pPr>
        <w:pStyle w:val="ListParagraph"/>
        <w:rPr>
          <w:rStyle w:val="normaltextrun"/>
          <w:rFonts w:ascii="Verdana" w:hAnsi="Verdana"/>
          <w:sz w:val="19"/>
          <w:szCs w:val="19"/>
        </w:rPr>
      </w:pPr>
    </w:p>
    <w:p w:rsidRPr="00B3263D" w:rsidR="009D1510" w:rsidP="00C72189" w:rsidRDefault="005571F1" w14:paraId="5BEB791F" w14:textId="6ACE9CD4">
      <w:pPr>
        <w:autoSpaceDE w:val="0"/>
        <w:autoSpaceDN w:val="0"/>
        <w:adjustRightInd w:val="0"/>
        <w:ind w:left="1440"/>
        <w:rPr>
          <w:rStyle w:val="normaltextrun"/>
          <w:rFonts w:ascii="Verdana" w:hAnsi="Verdana" w:cs="Arial"/>
          <w:bCs/>
          <w:sz w:val="19"/>
          <w:szCs w:val="19"/>
        </w:rPr>
      </w:pPr>
      <w:r w:rsidRPr="00B3263D">
        <w:rPr>
          <w:rStyle w:val="normaltextrun"/>
          <w:rFonts w:ascii="Verdana" w:hAnsi="Verdana"/>
          <w:sz w:val="19"/>
          <w:szCs w:val="19"/>
        </w:rPr>
        <w:t>Follow the instructions in Canvas for each workshop.</w:t>
      </w:r>
    </w:p>
    <w:p w:rsidRPr="00B3263D" w:rsidR="00AE6B74" w:rsidP="00C72189" w:rsidRDefault="00AE6B74" w14:paraId="367F388C" w14:textId="49A91F96">
      <w:pPr>
        <w:autoSpaceDE w:val="0"/>
        <w:autoSpaceDN w:val="0"/>
        <w:adjustRightInd w:val="0"/>
        <w:ind w:left="1440"/>
        <w:rPr>
          <w:rStyle w:val="normaltextrun"/>
          <w:rFonts w:ascii="Verdana" w:hAnsi="Verdana" w:cs="Arial"/>
          <w:bCs/>
          <w:sz w:val="19"/>
          <w:szCs w:val="19"/>
        </w:rPr>
      </w:pPr>
    </w:p>
    <w:p w:rsidRPr="00B3263D" w:rsidR="00AE6B74" w:rsidP="00C72189" w:rsidRDefault="00AE6B74" w14:paraId="782D9754" w14:textId="2B9D2A81">
      <w:pPr>
        <w:autoSpaceDE w:val="0"/>
        <w:autoSpaceDN w:val="0"/>
        <w:adjustRightInd w:val="0"/>
        <w:ind w:left="1440"/>
        <w:rPr>
          <w:rStyle w:val="normaltextrun"/>
          <w:rFonts w:ascii="Verdana" w:hAnsi="Verdana" w:cs="Arial"/>
          <w:bCs/>
          <w:sz w:val="19"/>
          <w:szCs w:val="19"/>
        </w:rPr>
      </w:pPr>
      <w:r w:rsidRPr="00B3263D">
        <w:rPr>
          <w:rStyle w:val="normaltextrun"/>
          <w:rFonts w:ascii="Verdana" w:hAnsi="Verdana" w:cs="Arial"/>
          <w:bCs/>
          <w:sz w:val="19"/>
          <w:szCs w:val="19"/>
        </w:rPr>
        <w:t xml:space="preserve">The professor will also provide feedback on each essay by the end of week </w:t>
      </w:r>
      <w:r w:rsidR="009F630B">
        <w:rPr>
          <w:rStyle w:val="normaltextrun"/>
          <w:rFonts w:ascii="Verdana" w:hAnsi="Verdana" w:cs="Arial"/>
          <w:bCs/>
          <w:sz w:val="19"/>
          <w:szCs w:val="19"/>
        </w:rPr>
        <w:t>14</w:t>
      </w:r>
      <w:r w:rsidRPr="00B3263D">
        <w:rPr>
          <w:rStyle w:val="normaltextrun"/>
          <w:rFonts w:ascii="Verdana" w:hAnsi="Verdana" w:cs="Arial"/>
          <w:bCs/>
          <w:sz w:val="19"/>
          <w:szCs w:val="19"/>
        </w:rPr>
        <w:t>.</w:t>
      </w:r>
    </w:p>
    <w:p w:rsidRPr="0043698E" w:rsidR="00777142" w:rsidP="00AE6B74" w:rsidRDefault="00AE6B74" w14:paraId="35DE30B3" w14:textId="0186CD29">
      <w:pPr>
        <w:tabs>
          <w:tab w:val="left" w:pos="7175"/>
        </w:tabs>
        <w:autoSpaceDE w:val="0"/>
        <w:autoSpaceDN w:val="0"/>
        <w:adjustRightInd w:val="0"/>
        <w:contextualSpacing/>
        <w:rPr>
          <w:rFonts w:ascii="Verdana" w:hAnsi="Verdana" w:cs="Arial"/>
          <w:sz w:val="20"/>
        </w:rPr>
      </w:pPr>
      <w:r>
        <w:rPr>
          <w:rFonts w:ascii="Verdana" w:hAnsi="Verdana" w:cs="Arial"/>
          <w:sz w:val="20"/>
        </w:rPr>
        <w:tab/>
      </w:r>
    </w:p>
    <w:p w:rsidRPr="008D6CCA" w:rsidR="00DC3A0F" w:rsidP="05B5AEEC" w:rsidRDefault="396C6A82" w14:paraId="526A5726" w14:textId="51E7F39B">
      <w:pPr>
        <w:autoSpaceDE w:val="0"/>
        <w:autoSpaceDN w:val="0"/>
        <w:adjustRightInd w:val="0"/>
        <w:ind w:left="720"/>
        <w:contextualSpacing/>
        <w:rPr>
          <w:rFonts w:ascii="Verdana" w:hAnsi="Verdana" w:cs="Arial"/>
          <w:b/>
          <w:bCs/>
          <w:sz w:val="20"/>
        </w:rPr>
      </w:pPr>
      <w:r w:rsidRPr="12408751">
        <w:rPr>
          <w:rFonts w:ascii="Verdana" w:hAnsi="Verdana" w:cs="Arial"/>
          <w:b/>
          <w:bCs/>
          <w:sz w:val="20"/>
        </w:rPr>
        <w:t>E</w:t>
      </w:r>
      <w:r w:rsidRPr="12408751" w:rsidR="2B426488">
        <w:rPr>
          <w:rFonts w:ascii="Verdana" w:hAnsi="Verdana" w:cs="Arial"/>
          <w:b/>
          <w:bCs/>
          <w:sz w:val="20"/>
        </w:rPr>
        <w:t xml:space="preserve">. </w:t>
      </w:r>
      <w:r w:rsidRPr="12408751" w:rsidR="00DC3A0F">
        <w:rPr>
          <w:rFonts w:ascii="Verdana" w:hAnsi="Verdana" w:cs="Arial"/>
          <w:b/>
          <w:bCs/>
          <w:sz w:val="20"/>
        </w:rPr>
        <w:t xml:space="preserve">Turnitin: </w:t>
      </w:r>
      <w:r w:rsidRPr="12408751" w:rsidR="00DC3A0F">
        <w:rPr>
          <w:rFonts w:ascii="Verdana" w:hAnsi="Verdana" w:cs="Arial"/>
          <w:sz w:val="19"/>
          <w:szCs w:val="19"/>
        </w:rPr>
        <w:t xml:space="preserve">All essays will be submitted to Turnitin.com through Canvas. This plagiarism accountability tool will highlight material from other sources. </w:t>
      </w:r>
      <w:r w:rsidRPr="12408751" w:rsidR="008D6CCA">
        <w:rPr>
          <w:rFonts w:ascii="Verdana" w:hAnsi="Verdana" w:cs="Arial"/>
          <w:sz w:val="19"/>
          <w:szCs w:val="19"/>
        </w:rPr>
        <w:t>See Canvas for details.</w:t>
      </w:r>
    </w:p>
    <w:p w:rsidR="008D6CCA" w:rsidP="008D6CCA" w:rsidRDefault="008D6CCA" w14:paraId="3AFB619E" w14:textId="77777777">
      <w:pPr>
        <w:autoSpaceDE w:val="0"/>
        <w:autoSpaceDN w:val="0"/>
        <w:adjustRightInd w:val="0"/>
        <w:contextualSpacing/>
        <w:rPr>
          <w:rFonts w:ascii="Verdana" w:hAnsi="Verdana" w:cs="Arial"/>
          <w:b/>
          <w:bCs/>
          <w:sz w:val="20"/>
        </w:rPr>
      </w:pPr>
    </w:p>
    <w:p w:rsidRPr="00B3263D" w:rsidR="00DB01B0" w:rsidP="05B5AEEC" w:rsidRDefault="1AEBFB1B" w14:paraId="2CA4C974" w14:textId="0919E5B8">
      <w:pPr>
        <w:autoSpaceDE w:val="0"/>
        <w:autoSpaceDN w:val="0"/>
        <w:adjustRightInd w:val="0"/>
        <w:ind w:left="720"/>
        <w:contextualSpacing/>
        <w:rPr>
          <w:rFonts w:ascii="Verdana" w:hAnsi="Verdana" w:cs="Arial"/>
          <w:b/>
          <w:bCs/>
          <w:sz w:val="19"/>
          <w:szCs w:val="19"/>
        </w:rPr>
      </w:pPr>
      <w:r w:rsidRPr="12408751">
        <w:rPr>
          <w:rFonts w:ascii="Verdana" w:hAnsi="Verdana" w:cs="Arial"/>
          <w:b/>
          <w:bCs/>
          <w:sz w:val="20"/>
        </w:rPr>
        <w:t>F</w:t>
      </w:r>
      <w:r w:rsidRPr="12408751" w:rsidR="30808F63">
        <w:rPr>
          <w:rFonts w:ascii="Verdana" w:hAnsi="Verdana" w:cs="Arial"/>
          <w:b/>
          <w:bCs/>
          <w:sz w:val="20"/>
        </w:rPr>
        <w:t xml:space="preserve">. </w:t>
      </w:r>
      <w:r w:rsidRPr="12408751" w:rsidR="00DB01B0">
        <w:rPr>
          <w:rFonts w:ascii="Verdana" w:hAnsi="Verdana" w:cs="Arial"/>
          <w:b/>
          <w:bCs/>
          <w:sz w:val="20"/>
        </w:rPr>
        <w:t>Clark Academic Center:</w:t>
      </w:r>
      <w:r w:rsidRPr="12408751" w:rsidR="002A606E">
        <w:rPr>
          <w:rFonts w:ascii="Verdana" w:hAnsi="Verdana" w:cs="Arial"/>
          <w:b/>
          <w:bCs/>
          <w:sz w:val="20"/>
        </w:rPr>
        <w:t xml:space="preserve"> </w:t>
      </w:r>
      <w:r w:rsidRPr="12408751" w:rsidR="00AE6B74">
        <w:rPr>
          <w:rFonts w:ascii="Verdana" w:hAnsi="Verdana" w:cs="Arial"/>
          <w:sz w:val="19"/>
          <w:szCs w:val="19"/>
        </w:rPr>
        <w:t xml:space="preserve">All four essays must be submitted to the Clark Academic Center. Essays may be reviewed in person (preferred), over-the-phone, online over video, or through email. </w:t>
      </w:r>
      <w:r w:rsidRPr="12408751" w:rsidR="00DA224D">
        <w:rPr>
          <w:rFonts w:ascii="Verdana" w:hAnsi="Verdana" w:cs="Arial"/>
          <w:sz w:val="19"/>
          <w:szCs w:val="19"/>
        </w:rPr>
        <w:t>Students will certify completion of a CAC review in Canvas.</w:t>
      </w:r>
      <w:r w:rsidRPr="12408751" w:rsidR="00AE6B74">
        <w:rPr>
          <w:rFonts w:ascii="Verdana" w:hAnsi="Verdana" w:cs="Arial"/>
          <w:sz w:val="19"/>
          <w:szCs w:val="19"/>
        </w:rPr>
        <w:t xml:space="preserve"> </w:t>
      </w:r>
    </w:p>
    <w:p w:rsidRPr="00DB01B0" w:rsidR="00265AAC" w:rsidP="00265AAC" w:rsidRDefault="00265AAC" w14:paraId="0BF236EB" w14:textId="77777777">
      <w:pPr>
        <w:autoSpaceDE w:val="0"/>
        <w:autoSpaceDN w:val="0"/>
        <w:adjustRightInd w:val="0"/>
        <w:contextualSpacing/>
        <w:rPr>
          <w:rFonts w:ascii="Verdana" w:hAnsi="Verdana" w:cs="Arial"/>
          <w:b/>
          <w:bCs/>
          <w:sz w:val="20"/>
        </w:rPr>
      </w:pPr>
    </w:p>
    <w:p w:rsidRPr="009C148D" w:rsidR="00777142" w:rsidP="05B5AEEC" w:rsidRDefault="62546036" w14:paraId="1943B70E" w14:textId="3BA11033">
      <w:pPr>
        <w:autoSpaceDE w:val="0"/>
        <w:autoSpaceDN w:val="0"/>
        <w:adjustRightInd w:val="0"/>
        <w:spacing/>
        <w:ind w:left="720"/>
        <w:contextualSpacing/>
        <w:rPr>
          <w:rFonts w:ascii="Verdana" w:hAnsi="Verdana" w:cs="Arial"/>
          <w:sz w:val="19"/>
          <w:szCs w:val="19"/>
        </w:rPr>
      </w:pPr>
      <w:r w:rsidRPr="79F3F24C" w:rsidR="62546036">
        <w:rPr>
          <w:rFonts w:ascii="Verdana" w:hAnsi="Verdana" w:cs="Arial"/>
          <w:b w:val="1"/>
          <w:bCs w:val="1"/>
          <w:sz w:val="20"/>
          <w:szCs w:val="20"/>
        </w:rPr>
        <w:t>G</w:t>
      </w:r>
      <w:r w:rsidRPr="79F3F24C" w:rsidR="16802E93">
        <w:rPr>
          <w:rFonts w:ascii="Verdana" w:hAnsi="Verdana" w:cs="Arial"/>
          <w:b w:val="1"/>
          <w:bCs w:val="1"/>
          <w:sz w:val="20"/>
          <w:szCs w:val="20"/>
        </w:rPr>
        <w:t xml:space="preserve">. </w:t>
      </w:r>
      <w:r w:rsidRPr="79F3F24C" w:rsidR="00B36C4C">
        <w:rPr>
          <w:rFonts w:ascii="Verdana" w:hAnsi="Verdana" w:cs="Arial"/>
          <w:b w:val="1"/>
          <w:bCs w:val="1"/>
          <w:sz w:val="20"/>
          <w:szCs w:val="20"/>
        </w:rPr>
        <w:t>Final</w:t>
      </w:r>
      <w:r w:rsidRPr="79F3F24C" w:rsidR="00D33594">
        <w:rPr>
          <w:rFonts w:ascii="Verdana" w:hAnsi="Verdana" w:cs="Arial"/>
          <w:b w:val="1"/>
          <w:bCs w:val="1"/>
          <w:sz w:val="20"/>
          <w:szCs w:val="20"/>
        </w:rPr>
        <w:t xml:space="preserve"> Portfolio</w:t>
      </w:r>
      <w:r w:rsidRPr="79F3F24C" w:rsidR="3106FB41">
        <w:rPr>
          <w:rFonts w:ascii="Verdana" w:hAnsi="Verdana" w:cs="Arial"/>
          <w:b w:val="1"/>
          <w:bCs w:val="1"/>
          <w:sz w:val="20"/>
          <w:szCs w:val="20"/>
        </w:rPr>
        <w:t xml:space="preserve"> Presentation</w:t>
      </w:r>
      <w:r w:rsidRPr="79F3F24C" w:rsidR="00D33594">
        <w:rPr>
          <w:rFonts w:ascii="Verdana" w:hAnsi="Verdana" w:cs="Arial"/>
          <w:b w:val="1"/>
          <w:bCs w:val="1"/>
          <w:sz w:val="20"/>
          <w:szCs w:val="20"/>
        </w:rPr>
        <w:t>:</w:t>
      </w:r>
      <w:r w:rsidRPr="79F3F24C" w:rsidR="00777142">
        <w:rPr>
          <w:rFonts w:ascii="Verdana" w:hAnsi="Verdana" w:cs="Arial"/>
          <w:b w:val="1"/>
          <w:bCs w:val="1"/>
          <w:sz w:val="20"/>
          <w:szCs w:val="20"/>
        </w:rPr>
        <w:t xml:space="preserve"> </w:t>
      </w:r>
      <w:r w:rsidRPr="79F3F24C" w:rsidR="002A606E">
        <w:rPr>
          <w:rFonts w:ascii="Verdana" w:hAnsi="Verdana" w:cs="Arial"/>
          <w:sz w:val="19"/>
          <w:szCs w:val="19"/>
        </w:rPr>
        <w:t>All four essays will be</w:t>
      </w:r>
      <w:r w:rsidRPr="79F3F24C" w:rsidR="00D33594">
        <w:rPr>
          <w:rFonts w:ascii="Verdana" w:hAnsi="Verdana" w:cs="Arial"/>
          <w:sz w:val="19"/>
          <w:szCs w:val="19"/>
        </w:rPr>
        <w:t xml:space="preserve"> </w:t>
      </w:r>
      <w:r w:rsidRPr="79F3F24C" w:rsidR="00265AAC">
        <w:rPr>
          <w:rFonts w:ascii="Verdana" w:hAnsi="Verdana" w:cs="Arial"/>
          <w:sz w:val="19"/>
          <w:szCs w:val="19"/>
        </w:rPr>
        <w:t>revise</w:t>
      </w:r>
      <w:r w:rsidRPr="79F3F24C" w:rsidR="002A606E">
        <w:rPr>
          <w:rFonts w:ascii="Verdana" w:hAnsi="Verdana" w:cs="Arial"/>
          <w:sz w:val="19"/>
          <w:szCs w:val="19"/>
        </w:rPr>
        <w:t>d and included</w:t>
      </w:r>
      <w:r w:rsidRPr="79F3F24C" w:rsidR="007E09E1">
        <w:rPr>
          <w:rFonts w:ascii="Verdana" w:hAnsi="Verdana" w:cs="Arial"/>
          <w:sz w:val="19"/>
          <w:szCs w:val="19"/>
        </w:rPr>
        <w:t xml:space="preserve"> in a</w:t>
      </w:r>
      <w:r w:rsidRPr="79F3F24C" w:rsidR="00D33594">
        <w:rPr>
          <w:rFonts w:ascii="Verdana" w:hAnsi="Verdana" w:cs="Arial"/>
          <w:sz w:val="19"/>
          <w:szCs w:val="19"/>
        </w:rPr>
        <w:t xml:space="preserve"> portfolio</w:t>
      </w:r>
      <w:r w:rsidRPr="79F3F24C" w:rsidR="5BE76594">
        <w:rPr>
          <w:rFonts w:ascii="Verdana" w:hAnsi="Verdana" w:cs="Arial"/>
          <w:sz w:val="19"/>
          <w:szCs w:val="19"/>
        </w:rPr>
        <w:t xml:space="preserve"> presentation</w:t>
      </w:r>
      <w:r w:rsidRPr="79F3F24C" w:rsidR="00D33594">
        <w:rPr>
          <w:rFonts w:ascii="Verdana" w:hAnsi="Verdana" w:cs="Arial"/>
          <w:sz w:val="19"/>
          <w:szCs w:val="19"/>
        </w:rPr>
        <w:t>.</w:t>
      </w:r>
      <w:r w:rsidRPr="79F3F24C" w:rsidR="00C72189">
        <w:rPr>
          <w:rFonts w:ascii="Verdana" w:hAnsi="Verdana" w:cs="Arial"/>
          <w:sz w:val="19"/>
          <w:szCs w:val="19"/>
        </w:rPr>
        <w:t xml:space="preserve"> </w:t>
      </w:r>
    </w:p>
    <w:p w:rsidRPr="00534912" w:rsidR="00C72189" w:rsidP="00C72189" w:rsidRDefault="00C72189" w14:paraId="4F419134" w14:textId="77777777">
      <w:pPr>
        <w:autoSpaceDE w:val="0"/>
        <w:autoSpaceDN w:val="0"/>
        <w:adjustRightInd w:val="0"/>
        <w:ind w:left="1800"/>
        <w:contextualSpacing/>
        <w:rPr>
          <w:rFonts w:ascii="Verdana" w:hAnsi="Verdana" w:cs="Arial"/>
          <w:i/>
          <w:sz w:val="20"/>
        </w:rPr>
      </w:pPr>
    </w:p>
    <w:p w:rsidRPr="00A34EA8" w:rsidR="00777142" w:rsidP="05B5AEEC" w:rsidRDefault="00777142" w14:paraId="55D250DA" w14:textId="2E07C66A">
      <w:pPr>
        <w:pStyle w:val="ListParagraph"/>
        <w:numPr>
          <w:ilvl w:val="0"/>
          <w:numId w:val="1"/>
        </w:numPr>
        <w:autoSpaceDE w:val="0"/>
        <w:autoSpaceDN w:val="0"/>
        <w:adjustRightInd w:val="0"/>
        <w:rPr>
          <w:rFonts w:ascii="Verdana" w:hAnsi="Verdana" w:cs="Arial"/>
          <w:b/>
          <w:bCs/>
          <w:sz w:val="20"/>
        </w:rPr>
      </w:pPr>
      <w:r w:rsidRPr="12408751">
        <w:rPr>
          <w:rFonts w:ascii="Verdana" w:hAnsi="Verdana" w:cs="Arial"/>
          <w:b/>
          <w:bCs/>
          <w:sz w:val="20"/>
        </w:rPr>
        <w:t xml:space="preserve">Other </w:t>
      </w:r>
      <w:r w:rsidRPr="12408751" w:rsidR="66AA8E2A">
        <w:rPr>
          <w:rFonts w:ascii="Verdana" w:hAnsi="Verdana" w:cs="Arial"/>
          <w:b/>
          <w:bCs/>
          <w:sz w:val="20"/>
        </w:rPr>
        <w:t xml:space="preserve">Classroom </w:t>
      </w:r>
      <w:r w:rsidRPr="12408751">
        <w:rPr>
          <w:rFonts w:ascii="Verdana" w:hAnsi="Verdana" w:cs="Arial"/>
          <w:b/>
          <w:bCs/>
          <w:sz w:val="20"/>
        </w:rPr>
        <w:t>Policies</w:t>
      </w:r>
    </w:p>
    <w:p w:rsidRPr="00B3263D" w:rsidR="00777142" w:rsidP="00777142" w:rsidRDefault="00777142" w14:paraId="0074A0F4" w14:textId="77777777">
      <w:pPr>
        <w:numPr>
          <w:ilvl w:val="0"/>
          <w:numId w:val="13"/>
        </w:numPr>
        <w:autoSpaceDE w:val="0"/>
        <w:autoSpaceDN w:val="0"/>
        <w:adjustRightInd w:val="0"/>
        <w:contextualSpacing/>
        <w:rPr>
          <w:rFonts w:ascii="Verdana" w:hAnsi="Verdana" w:cs="Arial"/>
          <w:sz w:val="19"/>
          <w:szCs w:val="19"/>
        </w:rPr>
      </w:pPr>
      <w:r w:rsidRPr="00B3263D">
        <w:rPr>
          <w:rFonts w:ascii="Verdana" w:hAnsi="Verdana" w:cs="Arial"/>
          <w:i/>
          <w:sz w:val="19"/>
          <w:szCs w:val="19"/>
        </w:rPr>
        <w:t xml:space="preserve">Style Guide: </w:t>
      </w:r>
      <w:r w:rsidRPr="00B3263D">
        <w:rPr>
          <w:rFonts w:ascii="Verdana" w:hAnsi="Verdana" w:cs="Arial"/>
          <w:sz w:val="19"/>
          <w:szCs w:val="19"/>
        </w:rPr>
        <w:t xml:space="preserve">All class papers must follow the MLA style according to the </w:t>
      </w:r>
      <w:r w:rsidRPr="00B3263D">
        <w:rPr>
          <w:rFonts w:ascii="Verdana" w:hAnsi="Verdana" w:cs="Arial"/>
          <w:i/>
          <w:sz w:val="19"/>
          <w:szCs w:val="19"/>
        </w:rPr>
        <w:t>MLA Handbook</w:t>
      </w:r>
      <w:r w:rsidRPr="00B3263D">
        <w:rPr>
          <w:rFonts w:ascii="Verdana" w:hAnsi="Verdana" w:cs="Arial"/>
          <w:sz w:val="19"/>
          <w:szCs w:val="19"/>
        </w:rPr>
        <w:t>, 8</w:t>
      </w:r>
      <w:r w:rsidRPr="00B3263D">
        <w:rPr>
          <w:rFonts w:ascii="Verdana" w:hAnsi="Verdana" w:cs="Arial"/>
          <w:sz w:val="19"/>
          <w:szCs w:val="19"/>
          <w:vertAlign w:val="superscript"/>
        </w:rPr>
        <w:t>th</w:t>
      </w:r>
      <w:r w:rsidRPr="00B3263D">
        <w:rPr>
          <w:rFonts w:ascii="Verdana" w:hAnsi="Verdana" w:cs="Arial"/>
          <w:sz w:val="19"/>
          <w:szCs w:val="19"/>
        </w:rPr>
        <w:t xml:space="preserve"> edition.</w:t>
      </w:r>
    </w:p>
    <w:p w:rsidRPr="00B3263D" w:rsidR="00777142" w:rsidP="00777142" w:rsidRDefault="00777142" w14:paraId="154F5762" w14:textId="77777777">
      <w:pPr>
        <w:numPr>
          <w:ilvl w:val="0"/>
          <w:numId w:val="13"/>
        </w:numPr>
        <w:autoSpaceDE w:val="0"/>
        <w:autoSpaceDN w:val="0"/>
        <w:adjustRightInd w:val="0"/>
        <w:contextualSpacing/>
        <w:rPr>
          <w:rFonts w:ascii="Verdana" w:hAnsi="Verdana" w:cs="Arial"/>
          <w:sz w:val="19"/>
          <w:szCs w:val="19"/>
        </w:rPr>
      </w:pPr>
      <w:r w:rsidRPr="00B3263D">
        <w:rPr>
          <w:rFonts w:ascii="Verdana" w:hAnsi="Verdana" w:cs="Arial"/>
          <w:i/>
          <w:sz w:val="19"/>
          <w:szCs w:val="19"/>
        </w:rPr>
        <w:t>Plagiarism</w:t>
      </w:r>
      <w:r w:rsidRPr="00B3263D">
        <w:rPr>
          <w:rFonts w:ascii="Verdana" w:hAnsi="Verdana" w:cs="Arial"/>
          <w:sz w:val="19"/>
          <w:szCs w:val="19"/>
        </w:rPr>
        <w:t xml:space="preserve"> is defined as copying any part of a book or paper without identifying the author. This also includes taking another person’s ideas and presenting them as your own.</w:t>
      </w:r>
    </w:p>
    <w:p w:rsidRPr="00B3263D" w:rsidR="00777142" w:rsidP="00777142" w:rsidRDefault="00777142" w14:paraId="1FD7FA8F" w14:textId="77777777">
      <w:pPr>
        <w:numPr>
          <w:ilvl w:val="0"/>
          <w:numId w:val="13"/>
        </w:numPr>
        <w:autoSpaceDE w:val="0"/>
        <w:autoSpaceDN w:val="0"/>
        <w:adjustRightInd w:val="0"/>
        <w:contextualSpacing/>
        <w:rPr>
          <w:rFonts w:ascii="Verdana" w:hAnsi="Verdana" w:cs="Arial"/>
          <w:sz w:val="19"/>
          <w:szCs w:val="19"/>
        </w:rPr>
      </w:pPr>
      <w:r w:rsidRPr="05B5AEEC">
        <w:rPr>
          <w:rFonts w:ascii="Verdana" w:hAnsi="Verdana" w:cs="Arial"/>
          <w:i/>
          <w:iCs/>
          <w:sz w:val="19"/>
          <w:szCs w:val="19"/>
        </w:rPr>
        <w:t>Other forms of cheating</w:t>
      </w:r>
      <w:r w:rsidRPr="05B5AEEC">
        <w:rPr>
          <w:rFonts w:ascii="Verdana" w:hAnsi="Verdana" w:cs="Arial"/>
          <w:sz w:val="19"/>
          <w:szCs w:val="19"/>
        </w:rPr>
        <w:t xml:space="preserve"> include copying another student’s work, allowing a student to do your work, using notes instead of reading the literary works, basing your research essay on another essay, bringing cheat sheets or written information to a quiz or an exam, and working collaboratively with another student on individual assignments. This also includes handing in one essay for assignments given in two different courses to reduce the amount of student work. Please check with the professor if you have concerns or doubts about the academic approach you plan to take for an assignment.</w:t>
      </w:r>
    </w:p>
    <w:p w:rsidRPr="00AC4AF1" w:rsidR="00777142" w:rsidP="6BCB0CCF" w:rsidRDefault="00777142" w14:paraId="129696A5" w14:textId="133F8375">
      <w:pPr>
        <w:numPr>
          <w:ilvl w:val="0"/>
          <w:numId w:val="13"/>
        </w:numPr>
        <w:autoSpaceDE w:val="0"/>
        <w:autoSpaceDN w:val="0"/>
        <w:adjustRightInd w:val="0"/>
        <w:contextualSpacing/>
        <w:rPr>
          <w:rFonts w:ascii="Verdana" w:hAnsi="Verdana" w:cs="Arial"/>
          <w:sz w:val="20"/>
        </w:rPr>
      </w:pPr>
      <w:r w:rsidRPr="12408751">
        <w:rPr>
          <w:rFonts w:ascii="Verdana" w:hAnsi="Verdana" w:cs="Arial"/>
          <w:i/>
          <w:iCs/>
          <w:sz w:val="19"/>
          <w:szCs w:val="19"/>
        </w:rPr>
        <w:t>Originality</w:t>
      </w:r>
      <w:r w:rsidRPr="12408751">
        <w:rPr>
          <w:rFonts w:ascii="Verdana" w:hAnsi="Verdana" w:cs="Arial"/>
          <w:sz w:val="19"/>
          <w:szCs w:val="19"/>
        </w:rPr>
        <w:t xml:space="preserve">: </w:t>
      </w:r>
      <w:r w:rsidRPr="12408751" w:rsidR="2B4B4F4A">
        <w:rPr>
          <w:rFonts w:ascii="Verdana" w:hAnsi="Verdana" w:eastAsia="Verdana" w:cs="Verdana"/>
          <w:color w:val="242424"/>
          <w:sz w:val="20"/>
        </w:rPr>
        <w:t xml:space="preserve">Plagiarism is defined as </w:t>
      </w:r>
      <w:r w:rsidRPr="12408751" w:rsidR="2B4B4F4A">
        <w:rPr>
          <w:rFonts w:ascii="Verdana" w:hAnsi="Verdana" w:eastAsia="Verdana" w:cs="Verdana"/>
          <w:color w:val="000000" w:themeColor="text1"/>
          <w:sz w:val="20"/>
        </w:rPr>
        <w:t>copying any content without identifying the source. This also includes taking another person’s or AI entity’s ideas or constructs and presenting them as your own. The use of AI generated content in student work is prohibited (even if cited) as it does not represent original work created by the student and is an unreliable aggregate of ideas from other sources</w:t>
      </w:r>
      <w:r w:rsidRPr="12408751" w:rsidR="2B4B4F4A">
        <w:rPr>
          <w:rFonts w:ascii="Verdana" w:hAnsi="Verdana" w:eastAsia="Verdana" w:cs="Verdana"/>
          <w:color w:val="242424"/>
          <w:sz w:val="20"/>
        </w:rPr>
        <w:t>. Plagiarism of any kind will not be tolerated.</w:t>
      </w:r>
      <w:r w:rsidRPr="12408751" w:rsidR="2B4B4F4A">
        <w:rPr>
          <w:rFonts w:ascii="Verdana" w:hAnsi="Verdana" w:eastAsia="Verdana" w:cs="Verdana"/>
          <w:sz w:val="19"/>
          <w:szCs w:val="19"/>
        </w:rPr>
        <w:t xml:space="preserve"> </w:t>
      </w:r>
      <w:r w:rsidRPr="12408751">
        <w:rPr>
          <w:rFonts w:ascii="Verdana" w:hAnsi="Verdana" w:cs="Arial"/>
          <w:sz w:val="19"/>
          <w:szCs w:val="19"/>
        </w:rPr>
        <w:t xml:space="preserve">Students may not hand in one paper for two different courses—even if the paper has been altered in some way. Students may not hand in a paper that was written for another class in previous courses. All work must be completely new and written solely by the student.  </w:t>
      </w:r>
    </w:p>
    <w:p w:rsidR="39FDDF35" w:rsidP="12408751" w:rsidRDefault="39FDDF35" w14:paraId="2079C479" w14:textId="2037E291">
      <w:pPr>
        <w:numPr>
          <w:ilvl w:val="0"/>
          <w:numId w:val="13"/>
        </w:numPr>
        <w:contextualSpacing/>
        <w:rPr>
          <w:rFonts w:ascii="Verdana" w:hAnsi="Verdana" w:cs="Arial"/>
          <w:sz w:val="20"/>
        </w:rPr>
      </w:pPr>
      <w:r w:rsidRPr="12408751">
        <w:rPr>
          <w:rFonts w:ascii="Verdana" w:hAnsi="Verdana" w:cs="Arial"/>
          <w:i/>
          <w:iCs/>
          <w:sz w:val="20"/>
        </w:rPr>
        <w:t>Cell Phones</w:t>
      </w:r>
      <w:r w:rsidRPr="12408751">
        <w:rPr>
          <w:rFonts w:ascii="Verdana" w:hAnsi="Verdana" w:cs="Arial"/>
          <w:sz w:val="20"/>
        </w:rPr>
        <w:t xml:space="preserve">: </w:t>
      </w:r>
      <w:r w:rsidRPr="12408751" w:rsidR="5BA885E7">
        <w:rPr>
          <w:rFonts w:ascii="Verdana" w:hAnsi="Verdana" w:cs="Arial"/>
          <w:sz w:val="20"/>
        </w:rPr>
        <w:t xml:space="preserve">Cell Phone use is not permitted in the classroom. Students </w:t>
      </w:r>
      <w:r w:rsidRPr="12408751" w:rsidR="528BB9E6">
        <w:rPr>
          <w:rFonts w:ascii="Verdana" w:hAnsi="Verdana" w:cs="Arial"/>
          <w:sz w:val="20"/>
        </w:rPr>
        <w:t xml:space="preserve">who choose to </w:t>
      </w:r>
      <w:r w:rsidRPr="12408751" w:rsidR="5BA885E7">
        <w:rPr>
          <w:rFonts w:ascii="Verdana" w:hAnsi="Verdana" w:cs="Arial"/>
          <w:sz w:val="20"/>
        </w:rPr>
        <w:t>us</w:t>
      </w:r>
      <w:r w:rsidRPr="12408751" w:rsidR="53BE964F">
        <w:rPr>
          <w:rFonts w:ascii="Verdana" w:hAnsi="Verdana" w:cs="Arial"/>
          <w:sz w:val="20"/>
        </w:rPr>
        <w:t>e</w:t>
      </w:r>
      <w:r w:rsidRPr="12408751" w:rsidR="155D361D">
        <w:rPr>
          <w:rFonts w:ascii="Verdana" w:hAnsi="Verdana" w:cs="Arial"/>
          <w:sz w:val="20"/>
        </w:rPr>
        <w:t xml:space="preserve"> a</w:t>
      </w:r>
      <w:r w:rsidRPr="12408751" w:rsidR="2EB1FDDA">
        <w:rPr>
          <w:rFonts w:ascii="Verdana" w:hAnsi="Verdana" w:cs="Arial"/>
          <w:sz w:val="20"/>
        </w:rPr>
        <w:t xml:space="preserve"> phone during class will be offered the choice to put the phone up or to leave the classroom </w:t>
      </w:r>
      <w:r w:rsidRPr="12408751" w:rsidR="00067416">
        <w:rPr>
          <w:rFonts w:ascii="Verdana" w:hAnsi="Verdana" w:cs="Arial"/>
          <w:sz w:val="20"/>
        </w:rPr>
        <w:t xml:space="preserve">and lose participation points </w:t>
      </w:r>
      <w:r w:rsidRPr="12408751" w:rsidR="2EB1FDDA">
        <w:rPr>
          <w:rFonts w:ascii="Verdana" w:hAnsi="Verdana" w:cs="Arial"/>
          <w:sz w:val="20"/>
        </w:rPr>
        <w:t xml:space="preserve">for the day. Exceptions due to special circumstances will be considered on a case-by-case basis. </w:t>
      </w:r>
    </w:p>
    <w:p w:rsidR="0168378C" w:rsidP="12408751" w:rsidRDefault="0168378C" w14:paraId="1263ADC0" w14:textId="3C403DA8">
      <w:pPr>
        <w:numPr>
          <w:ilvl w:val="0"/>
          <w:numId w:val="13"/>
        </w:numPr>
        <w:contextualSpacing/>
        <w:rPr>
          <w:rFonts w:ascii="Verdana" w:hAnsi="Verdana" w:cs="Arial"/>
          <w:sz w:val="20"/>
        </w:rPr>
      </w:pPr>
      <w:r w:rsidRPr="12408751">
        <w:rPr>
          <w:rFonts w:ascii="Verdana" w:hAnsi="Verdana" w:cs="Arial"/>
          <w:i/>
          <w:iCs/>
          <w:sz w:val="20"/>
        </w:rPr>
        <w:t>Mandatory CAC Attendance</w:t>
      </w:r>
      <w:r w:rsidRPr="12408751">
        <w:rPr>
          <w:rFonts w:ascii="Verdana" w:hAnsi="Verdana" w:cs="Arial"/>
          <w:sz w:val="20"/>
        </w:rPr>
        <w:t>: Students who</w:t>
      </w:r>
      <w:r w:rsidRPr="12408751" w:rsidR="60BAAA24">
        <w:rPr>
          <w:rFonts w:ascii="Verdana" w:hAnsi="Verdana" w:cs="Arial"/>
          <w:sz w:val="20"/>
        </w:rPr>
        <w:t>se grade falls below 70% will be required to attend study sessions in the CAC for a minimum of 2 hours a week.</w:t>
      </w:r>
      <w:r w:rsidRPr="12408751" w:rsidR="15BE9133">
        <w:rPr>
          <w:rFonts w:ascii="Verdana" w:hAnsi="Verdana" w:cs="Arial"/>
          <w:sz w:val="20"/>
        </w:rPr>
        <w:t xml:space="preserve"> Study hours will be recorded by the CAC Tutor and reported to the instructor. </w:t>
      </w:r>
    </w:p>
    <w:p w:rsidRPr="0043698E" w:rsidR="00777142" w:rsidP="00777142" w:rsidRDefault="00777142" w14:paraId="361DE5E0" w14:textId="390E2A65">
      <w:pPr>
        <w:widowControl/>
        <w:rPr>
          <w:rFonts w:ascii="Verdana" w:hAnsi="Verdana" w:cs="Arial"/>
          <w:sz w:val="20"/>
        </w:rPr>
      </w:pPr>
    </w:p>
    <w:p w:rsidRPr="0043698E" w:rsidR="00777142" w:rsidP="00777142" w:rsidRDefault="00777142" w14:paraId="3408831D" w14:textId="77777777">
      <w:pPr>
        <w:numPr>
          <w:ilvl w:val="0"/>
          <w:numId w:val="16"/>
        </w:numPr>
        <w:autoSpaceDE w:val="0"/>
        <w:autoSpaceDN w:val="0"/>
        <w:adjustRightInd w:val="0"/>
        <w:ind w:left="720"/>
        <w:rPr>
          <w:rFonts w:ascii="Verdana" w:hAnsi="Verdana" w:cs="Arial"/>
          <w:b/>
          <w:sz w:val="20"/>
        </w:rPr>
      </w:pPr>
      <w:r w:rsidRPr="0043698E">
        <w:rPr>
          <w:rFonts w:ascii="Verdana" w:hAnsi="Verdana" w:cs="Arial"/>
          <w:b/>
          <w:sz w:val="20"/>
        </w:rPr>
        <w:t>METHODS</w:t>
      </w:r>
    </w:p>
    <w:p w:rsidRPr="0043698E" w:rsidR="00777142" w:rsidP="00777142" w:rsidRDefault="00777142" w14:paraId="459AC6FA" w14:textId="77777777">
      <w:pPr>
        <w:autoSpaceDE w:val="0"/>
        <w:autoSpaceDN w:val="0"/>
        <w:adjustRightInd w:val="0"/>
        <w:rPr>
          <w:rFonts w:ascii="Verdana" w:hAnsi="Verdana" w:cs="Arial"/>
          <w:sz w:val="20"/>
        </w:rPr>
      </w:pPr>
    </w:p>
    <w:p w:rsidRPr="00086EC4" w:rsidR="00777142" w:rsidP="00777142" w:rsidRDefault="00777142" w14:paraId="5DD03DAF" w14:textId="432451CB">
      <w:pPr>
        <w:pStyle w:val="ListParagraph"/>
        <w:numPr>
          <w:ilvl w:val="0"/>
          <w:numId w:val="25"/>
        </w:numPr>
        <w:tabs>
          <w:tab w:val="left" w:pos="-1440"/>
        </w:tabs>
        <w:autoSpaceDE w:val="0"/>
        <w:autoSpaceDN w:val="0"/>
        <w:adjustRightInd w:val="0"/>
        <w:rPr>
          <w:rFonts w:ascii="Verdana" w:hAnsi="Verdana" w:cs="Arial"/>
          <w:b/>
          <w:bCs/>
          <w:sz w:val="20"/>
        </w:rPr>
      </w:pPr>
      <w:r w:rsidRPr="000A6415">
        <w:rPr>
          <w:rFonts w:ascii="Verdana" w:hAnsi="Verdana" w:cs="Arial"/>
          <w:b/>
          <w:bCs/>
          <w:sz w:val="20"/>
        </w:rPr>
        <w:t>Lectures</w:t>
      </w:r>
      <w:r>
        <w:rPr>
          <w:rFonts w:ascii="Verdana" w:hAnsi="Verdana" w:cs="Arial"/>
          <w:b/>
          <w:bCs/>
          <w:sz w:val="20"/>
        </w:rPr>
        <w:t xml:space="preserve">, Discussions: </w:t>
      </w:r>
      <w:r>
        <w:rPr>
          <w:rFonts w:ascii="Verdana" w:hAnsi="Verdana" w:cs="Arial"/>
          <w:bCs/>
          <w:sz w:val="20"/>
        </w:rPr>
        <w:t xml:space="preserve">I typically try to make lectures short with lots of room for </w:t>
      </w:r>
      <w:r w:rsidR="00C72189">
        <w:rPr>
          <w:rFonts w:ascii="Verdana" w:hAnsi="Verdana" w:cs="Arial"/>
          <w:bCs/>
          <w:sz w:val="20"/>
        </w:rPr>
        <w:t>participation activities, in-class writing, and discussion</w:t>
      </w:r>
      <w:r>
        <w:rPr>
          <w:rFonts w:ascii="Verdana" w:hAnsi="Verdana" w:cs="Arial"/>
          <w:bCs/>
          <w:sz w:val="20"/>
        </w:rPr>
        <w:t>.</w:t>
      </w:r>
    </w:p>
    <w:p w:rsidRPr="00086EC4" w:rsidR="00777142" w:rsidP="00777142" w:rsidRDefault="00BB0EE2" w14:paraId="18DB4CC0" w14:textId="562B6B54">
      <w:pPr>
        <w:pStyle w:val="ListParagraph"/>
        <w:numPr>
          <w:ilvl w:val="0"/>
          <w:numId w:val="25"/>
        </w:numPr>
        <w:tabs>
          <w:tab w:val="left" w:pos="-1440"/>
        </w:tabs>
        <w:autoSpaceDE w:val="0"/>
        <w:autoSpaceDN w:val="0"/>
        <w:adjustRightInd w:val="0"/>
        <w:rPr>
          <w:rFonts w:ascii="Verdana" w:hAnsi="Verdana" w:cs="Arial"/>
          <w:b/>
          <w:bCs/>
          <w:sz w:val="20"/>
        </w:rPr>
      </w:pPr>
      <w:r>
        <w:rPr>
          <w:rFonts w:ascii="Verdana" w:hAnsi="Verdana" w:cs="Arial"/>
          <w:b/>
          <w:bCs/>
          <w:sz w:val="20"/>
        </w:rPr>
        <w:t>Essay Requirements</w:t>
      </w:r>
      <w:r w:rsidR="00777142">
        <w:rPr>
          <w:rFonts w:ascii="Verdana" w:hAnsi="Verdana" w:cs="Arial"/>
          <w:b/>
          <w:bCs/>
          <w:sz w:val="20"/>
        </w:rPr>
        <w:t xml:space="preserve">: </w:t>
      </w:r>
      <w:r>
        <w:rPr>
          <w:rFonts w:ascii="Verdana" w:hAnsi="Verdana" w:cs="Arial"/>
          <w:bCs/>
          <w:i/>
          <w:sz w:val="20"/>
        </w:rPr>
        <w:t>The Writing Workshops and Portfolio must be completed in order to pass this course</w:t>
      </w:r>
      <w:r w:rsidRPr="00C72189" w:rsidR="00777142">
        <w:rPr>
          <w:rFonts w:ascii="Verdana" w:hAnsi="Verdana" w:cs="Arial"/>
          <w:bCs/>
          <w:i/>
          <w:sz w:val="20"/>
        </w:rPr>
        <w:t>.</w:t>
      </w:r>
      <w:r w:rsidR="00976F6A">
        <w:rPr>
          <w:rFonts w:ascii="Verdana" w:hAnsi="Verdana" w:cs="Arial"/>
          <w:bCs/>
          <w:i/>
          <w:sz w:val="20"/>
        </w:rPr>
        <w:t xml:space="preserve"> </w:t>
      </w:r>
      <w:r w:rsidR="00536B31">
        <w:rPr>
          <w:rFonts w:ascii="Verdana" w:hAnsi="Verdana" w:cs="Arial"/>
          <w:bCs/>
          <w:i/>
          <w:sz w:val="20"/>
        </w:rPr>
        <w:t>Otherwise,</w:t>
      </w:r>
      <w:r w:rsidR="00976F6A">
        <w:rPr>
          <w:rFonts w:ascii="Verdana" w:hAnsi="Verdana" w:cs="Arial"/>
          <w:bCs/>
          <w:i/>
          <w:sz w:val="20"/>
        </w:rPr>
        <w:t xml:space="preserve"> final grade will be reduced to a 0.</w:t>
      </w:r>
    </w:p>
    <w:p w:rsidRPr="0043698E" w:rsidR="00777142" w:rsidP="00777142" w:rsidRDefault="00777142" w14:paraId="301C23FD" w14:textId="77777777">
      <w:pPr>
        <w:tabs>
          <w:tab w:val="left" w:pos="-1440"/>
        </w:tabs>
        <w:autoSpaceDE w:val="0"/>
        <w:autoSpaceDN w:val="0"/>
        <w:adjustRightInd w:val="0"/>
        <w:ind w:left="1440" w:hanging="720"/>
        <w:rPr>
          <w:rFonts w:ascii="Verdana" w:hAnsi="Verdana" w:cs="Arial"/>
          <w:b/>
          <w:bCs/>
          <w:sz w:val="20"/>
        </w:rPr>
      </w:pPr>
      <w:r>
        <w:rPr>
          <w:rFonts w:ascii="Verdana" w:hAnsi="Verdana" w:cs="Arial"/>
          <w:b/>
          <w:bCs/>
          <w:sz w:val="20"/>
        </w:rPr>
        <w:t>C</w:t>
      </w:r>
      <w:r w:rsidRPr="0043698E">
        <w:rPr>
          <w:rFonts w:ascii="Verdana" w:hAnsi="Verdana" w:cs="Arial"/>
          <w:b/>
          <w:bCs/>
          <w:sz w:val="20"/>
        </w:rPr>
        <w:t xml:space="preserve">. </w:t>
      </w:r>
      <w:r w:rsidRPr="0043698E">
        <w:rPr>
          <w:rFonts w:ascii="Verdana" w:hAnsi="Verdana" w:cs="Arial"/>
          <w:b/>
          <w:bCs/>
          <w:sz w:val="20"/>
        </w:rPr>
        <w:tab/>
      </w:r>
      <w:r w:rsidRPr="0043698E">
        <w:rPr>
          <w:rFonts w:ascii="Verdana" w:hAnsi="Verdana" w:cs="Arial"/>
          <w:b/>
          <w:bCs/>
          <w:sz w:val="20"/>
        </w:rPr>
        <w:t>Grading</w:t>
      </w:r>
    </w:p>
    <w:p w:rsidRPr="00086EC4" w:rsidR="00777142" w:rsidP="00777142" w:rsidRDefault="00777142" w14:paraId="429D6A44" w14:textId="77777777">
      <w:pPr>
        <w:tabs>
          <w:tab w:val="left" w:pos="-1440"/>
        </w:tabs>
        <w:autoSpaceDE w:val="0"/>
        <w:autoSpaceDN w:val="0"/>
        <w:adjustRightInd w:val="0"/>
        <w:ind w:left="1440" w:hanging="720"/>
        <w:rPr>
          <w:rFonts w:ascii="Verdana" w:hAnsi="Verdana" w:cs="Arial"/>
          <w:bCs/>
          <w:i/>
          <w:sz w:val="20"/>
        </w:rPr>
      </w:pPr>
      <w:r w:rsidRPr="0043698E">
        <w:rPr>
          <w:rFonts w:ascii="Verdana" w:hAnsi="Verdana" w:cs="Arial"/>
          <w:b/>
          <w:bCs/>
          <w:sz w:val="20"/>
        </w:rPr>
        <w:tab/>
      </w:r>
      <w:r w:rsidRPr="00086EC4">
        <w:rPr>
          <w:rFonts w:ascii="Verdana" w:hAnsi="Verdana" w:cs="Arial"/>
          <w:bCs/>
          <w:i/>
          <w:sz w:val="20"/>
        </w:rPr>
        <w:t>Possible Points for All Assignments:</w:t>
      </w:r>
    </w:p>
    <w:tbl>
      <w:tblPr>
        <w:tblW w:w="8232" w:type="dxa"/>
        <w:tblInd w:w="720" w:type="dxa"/>
        <w:tblLook w:val="04A0" w:firstRow="1" w:lastRow="0" w:firstColumn="1" w:lastColumn="0" w:noHBand="0" w:noVBand="1"/>
      </w:tblPr>
      <w:tblGrid>
        <w:gridCol w:w="5878"/>
        <w:gridCol w:w="2354"/>
      </w:tblGrid>
      <w:tr w:rsidRPr="00086EC4" w:rsidR="00777142" w:rsidTr="58650EF9" w14:paraId="108F3573" w14:textId="77777777">
        <w:trPr>
          <w:trHeight w:val="300"/>
        </w:trPr>
        <w:tc>
          <w:tcPr>
            <w:tcW w:w="5878" w:type="dxa"/>
          </w:tcPr>
          <w:p w:rsidRPr="006F7D8D" w:rsidR="007E5C44" w:rsidP="352E2141" w:rsidRDefault="002D2977" w14:paraId="4099AF4C" w14:textId="0897DF54">
            <w:pPr>
              <w:autoSpaceDE w:val="0"/>
              <w:autoSpaceDN w:val="0"/>
              <w:adjustRightInd w:val="0"/>
              <w:ind w:left="1440" w:hanging="720"/>
              <w:rPr>
                <w:rFonts w:ascii="Verdana" w:hAnsi="Verdana" w:cs="Arial"/>
                <w:sz w:val="16"/>
                <w:szCs w:val="16"/>
              </w:rPr>
            </w:pPr>
            <w:r w:rsidRPr="352E2141">
              <w:rPr>
                <w:rFonts w:ascii="Verdana" w:hAnsi="Verdana" w:cs="Arial"/>
                <w:sz w:val="16"/>
                <w:szCs w:val="16"/>
              </w:rPr>
              <w:t>Writing</w:t>
            </w:r>
            <w:r w:rsidRPr="352E2141" w:rsidR="00777142">
              <w:rPr>
                <w:rFonts w:ascii="Verdana" w:hAnsi="Verdana" w:cs="Arial"/>
                <w:sz w:val="16"/>
                <w:szCs w:val="16"/>
              </w:rPr>
              <w:t xml:space="preserve"> </w:t>
            </w:r>
            <w:r w:rsidRPr="352E2141" w:rsidR="00C72189">
              <w:rPr>
                <w:rFonts w:ascii="Verdana" w:hAnsi="Verdana" w:cs="Arial"/>
                <w:sz w:val="16"/>
                <w:szCs w:val="16"/>
              </w:rPr>
              <w:t>Workshops</w:t>
            </w:r>
            <w:r w:rsidRPr="352E2141" w:rsidR="00777142">
              <w:rPr>
                <w:rFonts w:ascii="Verdana" w:hAnsi="Verdana" w:cs="Arial"/>
                <w:sz w:val="16"/>
                <w:szCs w:val="16"/>
              </w:rPr>
              <w:t xml:space="preserve"> (</w:t>
            </w:r>
            <w:r w:rsidRPr="352E2141" w:rsidR="00C72189">
              <w:rPr>
                <w:rFonts w:ascii="Verdana" w:hAnsi="Verdana" w:cs="Arial"/>
                <w:sz w:val="16"/>
                <w:szCs w:val="16"/>
              </w:rPr>
              <w:t xml:space="preserve">4 x </w:t>
            </w:r>
            <w:r w:rsidRPr="352E2141" w:rsidR="00DA224D">
              <w:rPr>
                <w:rFonts w:ascii="Verdana" w:hAnsi="Verdana" w:cs="Arial"/>
                <w:sz w:val="16"/>
                <w:szCs w:val="16"/>
              </w:rPr>
              <w:t>25</w:t>
            </w:r>
            <w:r w:rsidRPr="352E2141" w:rsidR="00777142">
              <w:rPr>
                <w:rFonts w:ascii="Verdana" w:hAnsi="Verdana" w:cs="Arial"/>
                <w:sz w:val="16"/>
                <w:szCs w:val="16"/>
              </w:rPr>
              <w:t>)</w:t>
            </w:r>
          </w:p>
          <w:p w:rsidRPr="006F7D8D" w:rsidR="007E5C44" w:rsidP="58650EF9" w:rsidRDefault="4086A684" w14:paraId="4F8D5E72" w14:textId="6C0095BC">
            <w:pPr>
              <w:autoSpaceDE w:val="0"/>
              <w:autoSpaceDN w:val="0"/>
              <w:adjustRightInd w:val="0"/>
              <w:ind w:left="1440" w:hanging="720"/>
              <w:rPr>
                <w:rFonts w:ascii="Verdana" w:hAnsi="Verdana" w:cs="Arial"/>
                <w:sz w:val="16"/>
                <w:szCs w:val="16"/>
              </w:rPr>
            </w:pPr>
            <w:r w:rsidRPr="58650EF9">
              <w:rPr>
                <w:rFonts w:ascii="Verdana" w:hAnsi="Verdana" w:cs="Arial"/>
                <w:sz w:val="16"/>
                <w:szCs w:val="16"/>
              </w:rPr>
              <w:t xml:space="preserve">Writing </w:t>
            </w:r>
            <w:r w:rsidRPr="58650EF9" w:rsidR="1BEDE45C">
              <w:rPr>
                <w:rFonts w:ascii="Verdana" w:hAnsi="Verdana" w:cs="Arial"/>
                <w:sz w:val="16"/>
                <w:szCs w:val="16"/>
              </w:rPr>
              <w:t>Activit</w:t>
            </w:r>
            <w:r w:rsidRPr="58650EF9" w:rsidR="7EEF9A11">
              <w:rPr>
                <w:rFonts w:ascii="Verdana" w:hAnsi="Verdana" w:cs="Arial"/>
                <w:sz w:val="16"/>
                <w:szCs w:val="16"/>
              </w:rPr>
              <w:t>ies</w:t>
            </w:r>
            <w:r w:rsidRPr="58650EF9" w:rsidR="1BEDE45C">
              <w:rPr>
                <w:rFonts w:ascii="Verdana" w:hAnsi="Verdana" w:cs="Arial"/>
                <w:sz w:val="16"/>
                <w:szCs w:val="16"/>
              </w:rPr>
              <w:t xml:space="preserve"> (10 x 27) </w:t>
            </w:r>
          </w:p>
          <w:p w:rsidRPr="006F7D8D" w:rsidR="007E5C44" w:rsidP="352E2141" w:rsidRDefault="133BF86B" w14:paraId="3D48F862" w14:textId="51B25A8A">
            <w:pPr>
              <w:autoSpaceDE w:val="0"/>
              <w:autoSpaceDN w:val="0"/>
              <w:adjustRightInd w:val="0"/>
              <w:ind w:left="1440" w:hanging="720"/>
              <w:rPr>
                <w:rFonts w:ascii="Verdana" w:hAnsi="Verdana" w:cs="Arial"/>
                <w:sz w:val="16"/>
                <w:szCs w:val="16"/>
              </w:rPr>
            </w:pPr>
            <w:r w:rsidRPr="58650EF9">
              <w:rPr>
                <w:rFonts w:ascii="Verdana" w:hAnsi="Verdana" w:cs="Arial"/>
                <w:sz w:val="16"/>
                <w:szCs w:val="16"/>
              </w:rPr>
              <w:t>Reading Activities (8 x 30)</w:t>
            </w:r>
            <w:r w:rsidRPr="58650EF9" w:rsidR="1BEDE45C">
              <w:rPr>
                <w:rFonts w:ascii="Verdana" w:hAnsi="Verdana" w:cs="Arial"/>
                <w:sz w:val="16"/>
                <w:szCs w:val="16"/>
              </w:rPr>
              <w:t xml:space="preserve">                         </w:t>
            </w:r>
          </w:p>
        </w:tc>
        <w:tc>
          <w:tcPr>
            <w:tcW w:w="2354" w:type="dxa"/>
          </w:tcPr>
          <w:p w:rsidRPr="006F7D8D" w:rsidR="00777142" w:rsidP="352E2141" w:rsidRDefault="00DA224D" w14:paraId="6C81AA01" w14:textId="12567081">
            <w:pPr>
              <w:autoSpaceDE w:val="0"/>
              <w:autoSpaceDN w:val="0"/>
              <w:adjustRightInd w:val="0"/>
              <w:ind w:left="1440" w:hanging="720"/>
              <w:rPr>
                <w:rFonts w:ascii="Verdana" w:hAnsi="Verdana" w:cs="Arial"/>
                <w:sz w:val="16"/>
                <w:szCs w:val="16"/>
              </w:rPr>
            </w:pPr>
            <w:r w:rsidRPr="352E2141">
              <w:rPr>
                <w:rFonts w:ascii="Verdana" w:hAnsi="Verdana" w:cs="Arial"/>
                <w:sz w:val="16"/>
                <w:szCs w:val="16"/>
              </w:rPr>
              <w:t>1</w:t>
            </w:r>
            <w:r w:rsidRPr="352E2141" w:rsidR="00777142">
              <w:rPr>
                <w:rFonts w:ascii="Verdana" w:hAnsi="Verdana" w:cs="Arial"/>
                <w:sz w:val="16"/>
                <w:szCs w:val="16"/>
              </w:rPr>
              <w:t>00 points</w:t>
            </w:r>
          </w:p>
          <w:p w:rsidRPr="006F7D8D" w:rsidR="00777142" w:rsidP="58650EF9" w:rsidRDefault="13D24C41" w14:paraId="66E88B50" w14:textId="24120D9C">
            <w:pPr>
              <w:autoSpaceDE w:val="0"/>
              <w:autoSpaceDN w:val="0"/>
              <w:adjustRightInd w:val="0"/>
              <w:ind w:left="1440" w:hanging="720"/>
              <w:rPr>
                <w:rFonts w:ascii="Verdana" w:hAnsi="Verdana" w:cs="Arial"/>
                <w:sz w:val="16"/>
                <w:szCs w:val="16"/>
              </w:rPr>
            </w:pPr>
            <w:r w:rsidRPr="58650EF9">
              <w:rPr>
                <w:rFonts w:ascii="Verdana" w:hAnsi="Verdana" w:cs="Arial"/>
                <w:sz w:val="16"/>
                <w:szCs w:val="16"/>
              </w:rPr>
              <w:t>270 points</w:t>
            </w:r>
          </w:p>
          <w:p w:rsidRPr="006F7D8D" w:rsidR="00777142" w:rsidP="352E2141" w:rsidRDefault="0B206050" w14:paraId="336DA63D" w14:textId="6EEF1477">
            <w:pPr>
              <w:autoSpaceDE w:val="0"/>
              <w:autoSpaceDN w:val="0"/>
              <w:adjustRightInd w:val="0"/>
              <w:ind w:left="1440" w:hanging="720"/>
              <w:rPr>
                <w:rFonts w:ascii="Verdana" w:hAnsi="Verdana" w:cs="Arial"/>
                <w:sz w:val="16"/>
                <w:szCs w:val="16"/>
              </w:rPr>
            </w:pPr>
            <w:r w:rsidRPr="58650EF9">
              <w:rPr>
                <w:rFonts w:ascii="Verdana" w:hAnsi="Verdana" w:cs="Arial"/>
                <w:sz w:val="16"/>
                <w:szCs w:val="16"/>
              </w:rPr>
              <w:t>240 points</w:t>
            </w:r>
          </w:p>
        </w:tc>
      </w:tr>
      <w:tr w:rsidRPr="00086EC4" w:rsidR="00DA224D" w:rsidTr="58650EF9" w14:paraId="649C252D" w14:textId="77777777">
        <w:trPr>
          <w:trHeight w:val="300"/>
        </w:trPr>
        <w:tc>
          <w:tcPr>
            <w:tcW w:w="5878" w:type="dxa"/>
          </w:tcPr>
          <w:p w:rsidR="00DA224D" w:rsidP="05B5AEEC" w:rsidRDefault="00DA224D" w14:paraId="630F840E" w14:textId="44B45DD8">
            <w:pPr>
              <w:autoSpaceDE w:val="0"/>
              <w:autoSpaceDN w:val="0"/>
              <w:adjustRightInd w:val="0"/>
              <w:ind w:left="1440" w:hanging="720"/>
              <w:rPr>
                <w:rFonts w:ascii="Verdana" w:hAnsi="Verdana" w:cs="Arial"/>
                <w:sz w:val="16"/>
                <w:szCs w:val="16"/>
              </w:rPr>
            </w:pPr>
            <w:r w:rsidRPr="05B5AEEC">
              <w:rPr>
                <w:rFonts w:ascii="Verdana" w:hAnsi="Verdana" w:cs="Arial"/>
                <w:sz w:val="16"/>
                <w:szCs w:val="16"/>
              </w:rPr>
              <w:t>Clark Academic Center Review</w:t>
            </w:r>
            <w:r w:rsidRPr="05B5AEEC" w:rsidR="0B6BB683">
              <w:rPr>
                <w:rFonts w:ascii="Verdana" w:hAnsi="Verdana" w:cs="Arial"/>
                <w:sz w:val="16"/>
                <w:szCs w:val="16"/>
              </w:rPr>
              <w:t xml:space="preserve"> Reflection</w:t>
            </w:r>
            <w:r w:rsidRPr="05B5AEEC">
              <w:rPr>
                <w:rFonts w:ascii="Verdana" w:hAnsi="Verdana" w:cs="Arial"/>
                <w:sz w:val="16"/>
                <w:szCs w:val="16"/>
              </w:rPr>
              <w:t xml:space="preserve"> (4 x 25)</w:t>
            </w:r>
          </w:p>
        </w:tc>
        <w:tc>
          <w:tcPr>
            <w:tcW w:w="2354" w:type="dxa"/>
          </w:tcPr>
          <w:p w:rsidR="00DA224D" w:rsidP="00EA28CC" w:rsidRDefault="00DA224D" w14:paraId="654A0B30" w14:textId="73CC2376">
            <w:pPr>
              <w:tabs>
                <w:tab w:val="left" w:pos="-1440"/>
              </w:tabs>
              <w:autoSpaceDE w:val="0"/>
              <w:autoSpaceDN w:val="0"/>
              <w:adjustRightInd w:val="0"/>
              <w:ind w:left="1440" w:hanging="720"/>
              <w:rPr>
                <w:rFonts w:ascii="Verdana" w:hAnsi="Verdana" w:cs="Arial"/>
                <w:bCs/>
                <w:sz w:val="16"/>
                <w:szCs w:val="16"/>
              </w:rPr>
            </w:pPr>
            <w:r>
              <w:rPr>
                <w:rFonts w:ascii="Verdana" w:hAnsi="Verdana" w:cs="Arial"/>
                <w:bCs/>
                <w:sz w:val="16"/>
                <w:szCs w:val="16"/>
              </w:rPr>
              <w:t>100</w:t>
            </w:r>
            <w:r w:rsidR="00285CCC">
              <w:rPr>
                <w:rFonts w:ascii="Verdana" w:hAnsi="Verdana" w:cs="Arial"/>
                <w:bCs/>
                <w:sz w:val="16"/>
                <w:szCs w:val="16"/>
              </w:rPr>
              <w:t xml:space="preserve"> </w:t>
            </w:r>
            <w:r w:rsidRPr="006F7D8D" w:rsidR="00285CCC">
              <w:rPr>
                <w:rFonts w:ascii="Verdana" w:hAnsi="Verdana" w:cs="Arial"/>
                <w:bCs/>
                <w:sz w:val="16"/>
                <w:szCs w:val="16"/>
              </w:rPr>
              <w:t>points</w:t>
            </w:r>
          </w:p>
        </w:tc>
      </w:tr>
      <w:tr w:rsidRPr="00086EC4" w:rsidR="00777142" w:rsidTr="58650EF9" w14:paraId="5F9F6A91" w14:textId="77777777">
        <w:trPr>
          <w:trHeight w:val="300"/>
        </w:trPr>
        <w:tc>
          <w:tcPr>
            <w:tcW w:w="5878" w:type="dxa"/>
          </w:tcPr>
          <w:p w:rsidRPr="006F7D8D" w:rsidR="00777142" w:rsidP="00EA28CC" w:rsidRDefault="00C72189" w14:paraId="61023499" w14:textId="47F30727">
            <w:pPr>
              <w:tabs>
                <w:tab w:val="left" w:pos="-1440"/>
              </w:tabs>
              <w:autoSpaceDE w:val="0"/>
              <w:autoSpaceDN w:val="0"/>
              <w:adjustRightInd w:val="0"/>
              <w:ind w:left="1440" w:hanging="720"/>
              <w:rPr>
                <w:rFonts w:ascii="Verdana" w:hAnsi="Verdana" w:cs="Arial"/>
                <w:bCs/>
                <w:sz w:val="16"/>
                <w:szCs w:val="16"/>
              </w:rPr>
            </w:pPr>
            <w:r>
              <w:rPr>
                <w:rFonts w:ascii="Verdana" w:hAnsi="Verdana" w:cs="Arial"/>
                <w:bCs/>
                <w:sz w:val="16"/>
                <w:szCs w:val="16"/>
              </w:rPr>
              <w:t>Portfolio</w:t>
            </w:r>
            <w:r w:rsidRPr="006F7D8D" w:rsidR="00777142">
              <w:rPr>
                <w:rFonts w:ascii="Verdana" w:hAnsi="Verdana" w:cs="Arial"/>
                <w:bCs/>
                <w:sz w:val="16"/>
                <w:szCs w:val="16"/>
              </w:rPr>
              <w:t xml:space="preserve">  </w:t>
            </w:r>
          </w:p>
        </w:tc>
        <w:tc>
          <w:tcPr>
            <w:tcW w:w="2354" w:type="dxa"/>
          </w:tcPr>
          <w:p w:rsidRPr="006F7D8D" w:rsidR="00777142" w:rsidP="05B5AEEC" w:rsidRDefault="41863AEF" w14:paraId="2CA8B7C9" w14:textId="207C12AF">
            <w:pPr>
              <w:autoSpaceDE w:val="0"/>
              <w:autoSpaceDN w:val="0"/>
              <w:adjustRightInd w:val="0"/>
              <w:ind w:left="1440" w:hanging="720"/>
              <w:rPr>
                <w:rFonts w:ascii="Verdana" w:hAnsi="Verdana" w:cs="Arial"/>
                <w:sz w:val="16"/>
                <w:szCs w:val="16"/>
              </w:rPr>
            </w:pPr>
            <w:r w:rsidRPr="05B5AEEC">
              <w:rPr>
                <w:rFonts w:ascii="Verdana" w:hAnsi="Verdana" w:cs="Arial"/>
                <w:sz w:val="16"/>
                <w:szCs w:val="16"/>
              </w:rPr>
              <w:t>5</w:t>
            </w:r>
            <w:r w:rsidRPr="05B5AEEC" w:rsidR="00777142">
              <w:rPr>
                <w:rFonts w:ascii="Verdana" w:hAnsi="Verdana" w:cs="Arial"/>
                <w:sz w:val="16"/>
                <w:szCs w:val="16"/>
              </w:rPr>
              <w:t>00 points</w:t>
            </w:r>
          </w:p>
        </w:tc>
      </w:tr>
      <w:tr w:rsidRPr="00086EC4" w:rsidR="00C72189" w:rsidTr="58650EF9" w14:paraId="038DBFCA" w14:textId="77777777">
        <w:trPr>
          <w:trHeight w:val="300"/>
        </w:trPr>
        <w:tc>
          <w:tcPr>
            <w:tcW w:w="5878" w:type="dxa"/>
          </w:tcPr>
          <w:p w:rsidR="00C72189" w:rsidP="05B5AEEC" w:rsidRDefault="00C72189" w14:paraId="07F46DCC" w14:textId="61C8FA40">
            <w:pPr>
              <w:autoSpaceDE w:val="0"/>
              <w:autoSpaceDN w:val="0"/>
              <w:adjustRightInd w:val="0"/>
              <w:ind w:left="1440" w:hanging="720"/>
              <w:rPr>
                <w:rFonts w:ascii="Verdana" w:hAnsi="Verdana" w:cs="Arial"/>
                <w:sz w:val="16"/>
                <w:szCs w:val="16"/>
              </w:rPr>
            </w:pPr>
            <w:r w:rsidRPr="03E17BAB">
              <w:rPr>
                <w:rFonts w:ascii="Verdana" w:hAnsi="Verdana" w:cs="Arial"/>
                <w:sz w:val="16"/>
                <w:szCs w:val="16"/>
              </w:rPr>
              <w:t xml:space="preserve">        Essay 1 (</w:t>
            </w:r>
            <w:r w:rsidRPr="03E17BAB" w:rsidR="4E37E23A">
              <w:rPr>
                <w:rFonts w:ascii="Verdana" w:hAnsi="Verdana" w:cs="Arial"/>
                <w:sz w:val="16"/>
                <w:szCs w:val="16"/>
              </w:rPr>
              <w:t>Rough Draft</w:t>
            </w:r>
            <w:r w:rsidRPr="03E17BAB" w:rsidR="0D2D983E">
              <w:rPr>
                <w:rFonts w:ascii="Verdana" w:hAnsi="Verdana" w:cs="Arial"/>
                <w:sz w:val="16"/>
                <w:szCs w:val="16"/>
              </w:rPr>
              <w:t>s</w:t>
            </w:r>
            <w:r w:rsidRPr="03E17BAB" w:rsidR="4E37E23A">
              <w:rPr>
                <w:rFonts w:ascii="Verdana" w:hAnsi="Verdana" w:cs="Arial"/>
                <w:sz w:val="16"/>
                <w:szCs w:val="16"/>
              </w:rPr>
              <w:t xml:space="preserve"> @ 25, Final Draft @ 75=100</w:t>
            </w:r>
            <w:r w:rsidRPr="03E17BAB">
              <w:rPr>
                <w:rFonts w:ascii="Verdana" w:hAnsi="Verdana" w:cs="Arial"/>
                <w:sz w:val="16"/>
                <w:szCs w:val="16"/>
              </w:rPr>
              <w:t>)</w:t>
            </w:r>
          </w:p>
          <w:p w:rsidR="00C72189" w:rsidP="00EA28CC" w:rsidRDefault="00C72189" w14:paraId="121244B6" w14:textId="0B8C8172">
            <w:pPr>
              <w:tabs>
                <w:tab w:val="left" w:pos="-1440"/>
              </w:tabs>
              <w:autoSpaceDE w:val="0"/>
              <w:autoSpaceDN w:val="0"/>
              <w:adjustRightInd w:val="0"/>
              <w:ind w:left="1440" w:hanging="720"/>
              <w:rPr>
                <w:rFonts w:ascii="Verdana" w:hAnsi="Verdana" w:cs="Arial"/>
                <w:bCs/>
                <w:sz w:val="16"/>
                <w:szCs w:val="16"/>
              </w:rPr>
            </w:pPr>
            <w:r>
              <w:rPr>
                <w:rFonts w:ascii="Verdana" w:hAnsi="Verdana" w:cs="Arial"/>
                <w:bCs/>
                <w:sz w:val="16"/>
                <w:szCs w:val="16"/>
              </w:rPr>
              <w:t xml:space="preserve">        Essay 2 (100)</w:t>
            </w:r>
          </w:p>
          <w:p w:rsidR="007E5C44" w:rsidP="00EA28CC" w:rsidRDefault="007E5C44" w14:paraId="284EB52D" w14:textId="10F6D418">
            <w:pPr>
              <w:tabs>
                <w:tab w:val="left" w:pos="-1440"/>
              </w:tabs>
              <w:autoSpaceDE w:val="0"/>
              <w:autoSpaceDN w:val="0"/>
              <w:adjustRightInd w:val="0"/>
              <w:ind w:left="1440" w:hanging="720"/>
              <w:rPr>
                <w:rFonts w:ascii="Verdana" w:hAnsi="Verdana" w:cs="Arial"/>
                <w:bCs/>
                <w:sz w:val="16"/>
                <w:szCs w:val="16"/>
              </w:rPr>
            </w:pPr>
            <w:r>
              <w:rPr>
                <w:rFonts w:ascii="Verdana" w:hAnsi="Verdana" w:cs="Arial"/>
                <w:bCs/>
                <w:sz w:val="16"/>
                <w:szCs w:val="16"/>
              </w:rPr>
              <w:t xml:space="preserve">        Essay 3 (100)</w:t>
            </w:r>
          </w:p>
          <w:p w:rsidR="007E5C44" w:rsidP="00EA28CC" w:rsidRDefault="007E5C44" w14:paraId="68334C72" w14:textId="19994C25">
            <w:pPr>
              <w:tabs>
                <w:tab w:val="left" w:pos="-1440"/>
              </w:tabs>
              <w:autoSpaceDE w:val="0"/>
              <w:autoSpaceDN w:val="0"/>
              <w:adjustRightInd w:val="0"/>
              <w:ind w:left="1440" w:hanging="720"/>
              <w:rPr>
                <w:rFonts w:ascii="Verdana" w:hAnsi="Verdana" w:cs="Arial"/>
                <w:bCs/>
                <w:sz w:val="16"/>
                <w:szCs w:val="16"/>
              </w:rPr>
            </w:pPr>
            <w:r>
              <w:rPr>
                <w:rFonts w:ascii="Verdana" w:hAnsi="Verdana" w:cs="Arial"/>
                <w:bCs/>
                <w:sz w:val="16"/>
                <w:szCs w:val="16"/>
              </w:rPr>
              <w:t xml:space="preserve">        Essay 4 (100)</w:t>
            </w:r>
          </w:p>
          <w:p w:rsidR="00C72189" w:rsidP="00EA28CC" w:rsidRDefault="00C72189" w14:paraId="5B08C93B" w14:textId="520CD684">
            <w:pPr>
              <w:tabs>
                <w:tab w:val="left" w:pos="-1440"/>
              </w:tabs>
              <w:autoSpaceDE w:val="0"/>
              <w:autoSpaceDN w:val="0"/>
              <w:adjustRightInd w:val="0"/>
              <w:ind w:left="1440" w:hanging="720"/>
              <w:rPr>
                <w:rFonts w:ascii="Verdana" w:hAnsi="Verdana" w:cs="Arial"/>
                <w:bCs/>
                <w:sz w:val="16"/>
                <w:szCs w:val="16"/>
              </w:rPr>
            </w:pPr>
            <w:r>
              <w:rPr>
                <w:rFonts w:ascii="Verdana" w:hAnsi="Verdana" w:cs="Arial"/>
                <w:bCs/>
                <w:sz w:val="16"/>
                <w:szCs w:val="16"/>
              </w:rPr>
              <w:t xml:space="preserve">        Essay Self Review</w:t>
            </w:r>
            <w:r w:rsidR="007E5C44">
              <w:rPr>
                <w:rFonts w:ascii="Verdana" w:hAnsi="Verdana" w:cs="Arial"/>
                <w:bCs/>
                <w:sz w:val="16"/>
                <w:szCs w:val="16"/>
              </w:rPr>
              <w:t>s</w:t>
            </w:r>
            <w:r>
              <w:rPr>
                <w:rFonts w:ascii="Verdana" w:hAnsi="Verdana" w:cs="Arial"/>
                <w:bCs/>
                <w:sz w:val="16"/>
                <w:szCs w:val="16"/>
              </w:rPr>
              <w:t xml:space="preserve"> (</w:t>
            </w:r>
            <w:r w:rsidR="007E5C44">
              <w:rPr>
                <w:rFonts w:ascii="Verdana" w:hAnsi="Verdana" w:cs="Arial"/>
                <w:bCs/>
                <w:sz w:val="16"/>
                <w:szCs w:val="16"/>
              </w:rPr>
              <w:t>4 x 25</w:t>
            </w:r>
            <w:r>
              <w:rPr>
                <w:rFonts w:ascii="Verdana" w:hAnsi="Verdana" w:cs="Arial"/>
                <w:bCs/>
                <w:sz w:val="16"/>
                <w:szCs w:val="16"/>
              </w:rPr>
              <w:t>)</w:t>
            </w:r>
          </w:p>
          <w:p w:rsidRPr="006F7D8D" w:rsidR="00C72189" w:rsidP="05B5AEEC" w:rsidRDefault="00C72189" w14:paraId="2EBE259C" w14:textId="2C9D1F31">
            <w:pPr>
              <w:autoSpaceDE w:val="0"/>
              <w:autoSpaceDN w:val="0"/>
              <w:adjustRightInd w:val="0"/>
              <w:ind w:left="1440" w:hanging="720"/>
              <w:rPr>
                <w:rFonts w:ascii="Verdana" w:hAnsi="Verdana" w:cs="Arial"/>
                <w:sz w:val="16"/>
                <w:szCs w:val="16"/>
              </w:rPr>
            </w:pPr>
            <w:r w:rsidRPr="05B5AEEC">
              <w:rPr>
                <w:rFonts w:ascii="Verdana" w:hAnsi="Verdana" w:cs="Arial"/>
                <w:sz w:val="16"/>
                <w:szCs w:val="16"/>
              </w:rPr>
              <w:t xml:space="preserve">        </w:t>
            </w:r>
          </w:p>
        </w:tc>
        <w:tc>
          <w:tcPr>
            <w:tcW w:w="2354" w:type="dxa"/>
          </w:tcPr>
          <w:p w:rsidRPr="006F7D8D" w:rsidR="00C72189" w:rsidP="00EA28CC" w:rsidRDefault="00C72189" w14:paraId="4FB59123" w14:textId="77777777">
            <w:pPr>
              <w:tabs>
                <w:tab w:val="left" w:pos="-1440"/>
              </w:tabs>
              <w:autoSpaceDE w:val="0"/>
              <w:autoSpaceDN w:val="0"/>
              <w:adjustRightInd w:val="0"/>
              <w:ind w:left="1440" w:hanging="720"/>
              <w:rPr>
                <w:rFonts w:ascii="Verdana" w:hAnsi="Verdana" w:cs="Arial"/>
                <w:bCs/>
                <w:sz w:val="16"/>
                <w:szCs w:val="16"/>
              </w:rPr>
            </w:pPr>
          </w:p>
        </w:tc>
      </w:tr>
      <w:tr w:rsidRPr="00086EC4" w:rsidR="00777142" w:rsidTr="58650EF9" w14:paraId="2A6AD2B3" w14:textId="77777777">
        <w:trPr>
          <w:trHeight w:val="300"/>
        </w:trPr>
        <w:tc>
          <w:tcPr>
            <w:tcW w:w="5878" w:type="dxa"/>
          </w:tcPr>
          <w:p w:rsidRPr="006F7D8D" w:rsidR="00777142" w:rsidP="00EA28CC" w:rsidRDefault="00777142" w14:paraId="1B44B855" w14:textId="77777777">
            <w:pPr>
              <w:tabs>
                <w:tab w:val="left" w:pos="-1440"/>
              </w:tabs>
              <w:autoSpaceDE w:val="0"/>
              <w:autoSpaceDN w:val="0"/>
              <w:adjustRightInd w:val="0"/>
              <w:ind w:left="1440" w:hanging="720"/>
              <w:rPr>
                <w:rFonts w:ascii="Verdana" w:hAnsi="Verdana" w:cs="Arial"/>
                <w:b/>
                <w:bCs/>
                <w:sz w:val="16"/>
                <w:szCs w:val="16"/>
              </w:rPr>
            </w:pPr>
            <w:r w:rsidRPr="006F7D8D">
              <w:rPr>
                <w:rFonts w:ascii="Verdana" w:hAnsi="Verdana" w:cs="Arial"/>
                <w:b/>
                <w:bCs/>
                <w:sz w:val="16"/>
                <w:szCs w:val="16"/>
              </w:rPr>
              <w:t>Total Points</w:t>
            </w:r>
          </w:p>
        </w:tc>
        <w:tc>
          <w:tcPr>
            <w:tcW w:w="2354" w:type="dxa"/>
          </w:tcPr>
          <w:p w:rsidRPr="006F7D8D" w:rsidR="00777142" w:rsidP="352E2141" w:rsidRDefault="00EC005B" w14:paraId="366060B5" w14:textId="3D25B60C">
            <w:pPr>
              <w:autoSpaceDE w:val="0"/>
              <w:autoSpaceDN w:val="0"/>
              <w:adjustRightInd w:val="0"/>
              <w:ind w:left="1440" w:hanging="720"/>
              <w:rPr>
                <w:rFonts w:ascii="Verdana" w:hAnsi="Verdana" w:cs="Arial"/>
                <w:b/>
                <w:bCs/>
                <w:sz w:val="16"/>
                <w:szCs w:val="16"/>
              </w:rPr>
            </w:pPr>
            <w:r w:rsidRPr="58650EF9">
              <w:rPr>
                <w:rFonts w:ascii="Verdana" w:hAnsi="Verdana" w:cs="Arial"/>
                <w:b/>
                <w:bCs/>
                <w:sz w:val="16"/>
                <w:szCs w:val="16"/>
              </w:rPr>
              <w:t>1</w:t>
            </w:r>
            <w:r w:rsidRPr="58650EF9" w:rsidR="7E3F7955">
              <w:rPr>
                <w:rFonts w:ascii="Verdana" w:hAnsi="Verdana" w:cs="Arial"/>
                <w:b/>
                <w:bCs/>
                <w:sz w:val="16"/>
                <w:szCs w:val="16"/>
              </w:rPr>
              <w:t>2</w:t>
            </w:r>
            <w:r w:rsidRPr="58650EF9" w:rsidR="33E985D2">
              <w:rPr>
                <w:rFonts w:ascii="Verdana" w:hAnsi="Verdana" w:cs="Arial"/>
                <w:b/>
                <w:bCs/>
                <w:sz w:val="16"/>
                <w:szCs w:val="16"/>
              </w:rPr>
              <w:t>1</w:t>
            </w:r>
            <w:r w:rsidRPr="58650EF9" w:rsidR="7E3F7955">
              <w:rPr>
                <w:rFonts w:ascii="Verdana" w:hAnsi="Verdana" w:cs="Arial"/>
                <w:b/>
                <w:bCs/>
                <w:sz w:val="16"/>
                <w:szCs w:val="16"/>
              </w:rPr>
              <w:t>0</w:t>
            </w:r>
            <w:r w:rsidRPr="58650EF9" w:rsidR="00777142">
              <w:rPr>
                <w:rFonts w:ascii="Verdana" w:hAnsi="Verdana" w:cs="Arial"/>
                <w:b/>
                <w:bCs/>
                <w:sz w:val="16"/>
                <w:szCs w:val="16"/>
              </w:rPr>
              <w:t xml:space="preserve"> points</w:t>
            </w:r>
          </w:p>
        </w:tc>
      </w:tr>
    </w:tbl>
    <w:p w:rsidRPr="00856099" w:rsidR="00777142" w:rsidP="00777142" w:rsidRDefault="00777142" w14:paraId="5F21F9C9" w14:textId="77777777">
      <w:pPr>
        <w:tabs>
          <w:tab w:val="left" w:pos="-1440"/>
        </w:tabs>
        <w:autoSpaceDE w:val="0"/>
        <w:autoSpaceDN w:val="0"/>
        <w:adjustRightInd w:val="0"/>
        <w:rPr>
          <w:rFonts w:ascii="Verdana" w:hAnsi="Verdana" w:cs="Arial"/>
          <w:bCs/>
          <w:sz w:val="20"/>
        </w:rPr>
      </w:pPr>
      <w:r>
        <w:rPr>
          <w:rFonts w:ascii="Verdana" w:hAnsi="Verdana" w:cs="Arial"/>
          <w:bCs/>
          <w:sz w:val="20"/>
        </w:rPr>
        <w:tab/>
      </w:r>
      <w:r>
        <w:rPr>
          <w:rFonts w:ascii="Verdana" w:hAnsi="Verdana" w:cs="Arial"/>
          <w:bCs/>
          <w:sz w:val="20"/>
        </w:rPr>
        <w:tab/>
      </w:r>
      <w:r>
        <w:rPr>
          <w:rFonts w:ascii="Verdana" w:hAnsi="Verdana" w:cs="Arial"/>
          <w:bCs/>
          <w:sz w:val="20"/>
        </w:rPr>
        <w:tab/>
      </w:r>
      <w:r>
        <w:rPr>
          <w:rFonts w:ascii="Verdana" w:hAnsi="Verdana" w:cs="Arial"/>
          <w:bCs/>
          <w:sz w:val="20"/>
        </w:rPr>
        <w:tab/>
      </w:r>
      <w:r>
        <w:rPr>
          <w:rFonts w:ascii="Verdana" w:hAnsi="Verdana" w:cs="Arial"/>
          <w:bCs/>
          <w:sz w:val="20"/>
        </w:rPr>
        <w:tab/>
      </w:r>
      <w:r>
        <w:rPr>
          <w:rFonts w:ascii="Verdana" w:hAnsi="Verdana" w:cs="Arial"/>
          <w:bCs/>
          <w:sz w:val="20"/>
        </w:rPr>
        <w:tab/>
      </w:r>
    </w:p>
    <w:p w:rsidRPr="0043698E" w:rsidR="00777142" w:rsidP="00777142" w:rsidRDefault="00777142" w14:paraId="35788F47" w14:textId="77777777">
      <w:pPr>
        <w:tabs>
          <w:tab w:val="left" w:pos="-1440"/>
        </w:tabs>
        <w:autoSpaceDE w:val="0"/>
        <w:autoSpaceDN w:val="0"/>
        <w:adjustRightInd w:val="0"/>
        <w:ind w:left="1440" w:hanging="720"/>
        <w:rPr>
          <w:rFonts w:ascii="Verdana" w:hAnsi="Verdana" w:cs="Arial"/>
          <w:bCs/>
          <w:sz w:val="20"/>
        </w:rPr>
      </w:pPr>
      <w:r w:rsidRPr="0043698E">
        <w:rPr>
          <w:rFonts w:ascii="Verdana" w:hAnsi="Verdana" w:cs="Arial"/>
          <w:b/>
          <w:bCs/>
          <w:sz w:val="20"/>
        </w:rPr>
        <w:tab/>
      </w:r>
      <w:r w:rsidRPr="0043698E">
        <w:rPr>
          <w:rFonts w:ascii="Verdana" w:hAnsi="Verdana" w:cs="Arial"/>
          <w:bCs/>
          <w:sz w:val="20"/>
        </w:rPr>
        <w:t>The Grading Scale can be found in the University Catalog.</w:t>
      </w:r>
    </w:p>
    <w:p w:rsidRPr="0043698E" w:rsidR="00777142" w:rsidP="00777142" w:rsidRDefault="00777142" w14:paraId="6D1D68E9" w14:textId="77777777">
      <w:pPr>
        <w:autoSpaceDE w:val="0"/>
        <w:autoSpaceDN w:val="0"/>
        <w:adjustRightInd w:val="0"/>
        <w:contextualSpacing/>
        <w:rPr>
          <w:rFonts w:ascii="Verdana" w:hAnsi="Verdana" w:cs="Arial"/>
          <w:sz w:val="20"/>
        </w:rPr>
      </w:pPr>
    </w:p>
    <w:p w:rsidRPr="00FC5DEE" w:rsidR="00777142" w:rsidP="00777142" w:rsidRDefault="00777142" w14:paraId="1C4EB5D9" w14:textId="77777777">
      <w:pPr>
        <w:numPr>
          <w:ilvl w:val="0"/>
          <w:numId w:val="16"/>
        </w:numPr>
        <w:autoSpaceDE w:val="0"/>
        <w:autoSpaceDN w:val="0"/>
        <w:adjustRightInd w:val="0"/>
        <w:ind w:left="720"/>
        <w:rPr>
          <w:rFonts w:ascii="Verdana" w:hAnsi="Verdana" w:cs="Arial"/>
          <w:b/>
          <w:sz w:val="20"/>
        </w:rPr>
      </w:pPr>
      <w:r w:rsidRPr="0043698E">
        <w:rPr>
          <w:rFonts w:ascii="Verdana" w:hAnsi="Verdana" w:cs="Arial"/>
          <w:b/>
          <w:sz w:val="20"/>
        </w:rPr>
        <w:t>TENTATIVE SCHEDULE</w:t>
      </w:r>
      <w:r>
        <w:rPr>
          <w:rFonts w:ascii="Verdana" w:hAnsi="Verdana" w:cs="Arial"/>
          <w:b/>
          <w:sz w:val="20"/>
        </w:rPr>
        <w:t xml:space="preserve"> </w:t>
      </w:r>
      <w:r w:rsidRPr="00EF1BF9">
        <w:rPr>
          <w:rFonts w:ascii="Times New Roman" w:hAnsi="Times New Roman"/>
          <w:bCs/>
          <w:szCs w:val="24"/>
        </w:rPr>
        <w:t>(</w:t>
      </w:r>
      <w:r w:rsidRPr="00FC5DEE">
        <w:rPr>
          <w:rFonts w:ascii="Times New Roman" w:hAnsi="Times New Roman"/>
          <w:color w:val="000000"/>
          <w:szCs w:val="24"/>
        </w:rPr>
        <w:t>The professor may modify the schedule if necessary.</w:t>
      </w:r>
      <w:r>
        <w:rPr>
          <w:rFonts w:ascii="Times New Roman" w:hAnsi="Times New Roman"/>
          <w:color w:val="000000"/>
          <w:szCs w:val="24"/>
        </w:rPr>
        <w:t>)</w:t>
      </w:r>
      <w:r w:rsidRPr="00FC5DEE">
        <w:rPr>
          <w:rFonts w:ascii="Times New Roman" w:hAnsi="Times New Roman"/>
          <w:color w:val="000000"/>
          <w:szCs w:val="24"/>
        </w:rPr>
        <w:t xml:space="preserve"> </w:t>
      </w:r>
    </w:p>
    <w:tbl>
      <w:tblPr>
        <w:tblW w:w="95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A0" w:firstRow="1" w:lastRow="0" w:firstColumn="1" w:lastColumn="0" w:noHBand="0" w:noVBand="1"/>
      </w:tblPr>
      <w:tblGrid>
        <w:gridCol w:w="1435"/>
        <w:gridCol w:w="4860"/>
        <w:gridCol w:w="3281"/>
      </w:tblGrid>
      <w:tr w:rsidRPr="00FC5DEE" w:rsidR="00777142" w:rsidTr="12408751" w14:paraId="5CA82F86" w14:textId="77777777">
        <w:tc>
          <w:tcPr>
            <w:tcW w:w="1435" w:type="dxa"/>
          </w:tcPr>
          <w:p w:rsidRPr="006F7D8D" w:rsidR="00777142" w:rsidP="00EA28CC" w:rsidRDefault="00777142" w14:paraId="12A2FB69" w14:textId="77777777">
            <w:pPr>
              <w:widowControl/>
              <w:suppressAutoHyphens/>
              <w:jc w:val="center"/>
              <w:rPr>
                <w:rFonts w:ascii="Verdana" w:hAnsi="Verdana"/>
                <w:b/>
                <w:color w:val="000000"/>
                <w:sz w:val="16"/>
                <w:szCs w:val="16"/>
              </w:rPr>
            </w:pPr>
          </w:p>
        </w:tc>
        <w:tc>
          <w:tcPr>
            <w:tcW w:w="4860" w:type="dxa"/>
          </w:tcPr>
          <w:p w:rsidRPr="006F7D8D" w:rsidR="00777142" w:rsidP="00EA28CC" w:rsidRDefault="00777142" w14:paraId="119399C1" w14:textId="77777777">
            <w:pPr>
              <w:widowControl/>
              <w:suppressAutoHyphens/>
              <w:jc w:val="center"/>
              <w:rPr>
                <w:rFonts w:ascii="Verdana" w:hAnsi="Verdana"/>
                <w:b/>
                <w:color w:val="000000"/>
                <w:sz w:val="16"/>
                <w:szCs w:val="16"/>
              </w:rPr>
            </w:pPr>
            <w:r w:rsidRPr="006F7D8D">
              <w:rPr>
                <w:rFonts w:ascii="Verdana" w:hAnsi="Verdana"/>
                <w:b/>
                <w:color w:val="000000"/>
                <w:sz w:val="16"/>
                <w:szCs w:val="16"/>
              </w:rPr>
              <w:t>Topic</w:t>
            </w:r>
            <w:r w:rsidRPr="006F7D8D">
              <w:rPr>
                <w:rFonts w:ascii="Verdana" w:hAnsi="Verdana"/>
                <w:b/>
                <w:i/>
                <w:color w:val="000000"/>
                <w:sz w:val="16"/>
                <w:szCs w:val="16"/>
              </w:rPr>
              <w:t xml:space="preserve">  </w:t>
            </w:r>
          </w:p>
        </w:tc>
        <w:tc>
          <w:tcPr>
            <w:tcW w:w="3281" w:type="dxa"/>
          </w:tcPr>
          <w:p w:rsidRPr="006F7D8D" w:rsidR="00777142" w:rsidP="00EA28CC" w:rsidRDefault="00EF1BF9" w14:paraId="667E33D6" w14:textId="0555F082">
            <w:pPr>
              <w:widowControl/>
              <w:suppressAutoHyphens/>
              <w:jc w:val="center"/>
              <w:rPr>
                <w:rFonts w:ascii="Verdana" w:hAnsi="Verdana"/>
                <w:b/>
                <w:color w:val="000000"/>
                <w:sz w:val="16"/>
                <w:szCs w:val="16"/>
              </w:rPr>
            </w:pPr>
            <w:r>
              <w:rPr>
                <w:rFonts w:ascii="Verdana" w:hAnsi="Verdana"/>
                <w:b/>
                <w:color w:val="000000"/>
                <w:sz w:val="16"/>
                <w:szCs w:val="16"/>
              </w:rPr>
              <w:t>Assignments</w:t>
            </w:r>
          </w:p>
          <w:p w:rsidRPr="006F7D8D" w:rsidR="00777142" w:rsidP="00EA28CC" w:rsidRDefault="00546DCA" w14:paraId="129797D3" w14:textId="77777777">
            <w:pPr>
              <w:widowControl/>
              <w:suppressAutoHyphens/>
              <w:jc w:val="center"/>
              <w:rPr>
                <w:rFonts w:ascii="Verdana" w:hAnsi="Verdana"/>
                <w:i/>
                <w:color w:val="000000"/>
                <w:sz w:val="16"/>
                <w:szCs w:val="16"/>
              </w:rPr>
            </w:pPr>
            <w:r>
              <w:rPr>
                <w:rFonts w:ascii="Verdana" w:hAnsi="Verdana"/>
                <w:i/>
                <w:color w:val="000000"/>
                <w:sz w:val="16"/>
                <w:szCs w:val="16"/>
              </w:rPr>
              <w:t>See Canvas for due dates</w:t>
            </w:r>
          </w:p>
        </w:tc>
      </w:tr>
      <w:tr w:rsidRPr="00FC5DEE" w:rsidR="00777142" w:rsidTr="12408751" w14:paraId="10845973" w14:textId="77777777">
        <w:tc>
          <w:tcPr>
            <w:tcW w:w="1435" w:type="dxa"/>
          </w:tcPr>
          <w:p w:rsidRPr="006F7D8D" w:rsidR="00777142" w:rsidP="00EA28CC" w:rsidRDefault="00777142" w14:paraId="3B341886" w14:textId="2E422DDB">
            <w:pPr>
              <w:widowControl/>
              <w:suppressAutoHyphens/>
              <w:jc w:val="both"/>
              <w:rPr>
                <w:rFonts w:ascii="Verdana" w:hAnsi="Verdana"/>
                <w:b/>
                <w:color w:val="000000"/>
                <w:sz w:val="16"/>
                <w:szCs w:val="16"/>
              </w:rPr>
            </w:pPr>
            <w:r w:rsidRPr="006F7D8D">
              <w:rPr>
                <w:rFonts w:ascii="Verdana" w:hAnsi="Verdana"/>
                <w:b/>
                <w:color w:val="000000"/>
                <w:sz w:val="16"/>
                <w:szCs w:val="16"/>
              </w:rPr>
              <w:t>Week 1</w:t>
            </w:r>
            <w:r w:rsidR="009F630B">
              <w:rPr>
                <w:rFonts w:ascii="Verdana" w:hAnsi="Verdana"/>
                <w:b/>
                <w:color w:val="000000"/>
                <w:sz w:val="16"/>
                <w:szCs w:val="16"/>
              </w:rPr>
              <w:t>-2</w:t>
            </w:r>
          </w:p>
        </w:tc>
        <w:tc>
          <w:tcPr>
            <w:tcW w:w="4860" w:type="dxa"/>
          </w:tcPr>
          <w:p w:rsidRPr="006F7D8D" w:rsidR="00777142" w:rsidP="00EA28CC" w:rsidRDefault="1BC6C237" w14:paraId="589D9549" w14:textId="4A35FEB1">
            <w:pPr>
              <w:widowControl/>
              <w:suppressAutoHyphens/>
              <w:rPr>
                <w:rFonts w:ascii="Verdana" w:hAnsi="Verdana"/>
                <w:color w:val="000000"/>
                <w:sz w:val="16"/>
                <w:szCs w:val="16"/>
              </w:rPr>
            </w:pPr>
            <w:r w:rsidRPr="6059925C">
              <w:rPr>
                <w:rFonts w:ascii="Verdana" w:hAnsi="Verdana"/>
                <w:color w:val="000000" w:themeColor="text1"/>
                <w:sz w:val="16"/>
                <w:szCs w:val="16"/>
              </w:rPr>
              <w:t>Course Introduction, The Writing Process</w:t>
            </w:r>
            <w:r w:rsidRPr="6059925C" w:rsidR="00FC77E3">
              <w:rPr>
                <w:rFonts w:ascii="Verdana" w:hAnsi="Verdana"/>
                <w:color w:val="000000" w:themeColor="text1"/>
                <w:sz w:val="16"/>
                <w:szCs w:val="16"/>
              </w:rPr>
              <w:t xml:space="preserve"> </w:t>
            </w:r>
          </w:p>
        </w:tc>
        <w:tc>
          <w:tcPr>
            <w:tcW w:w="3281" w:type="dxa"/>
          </w:tcPr>
          <w:p w:rsidR="000D161F" w:rsidP="000D161F" w:rsidRDefault="182C49AC" w14:paraId="658050F7" w14:textId="1A778100">
            <w:pPr>
              <w:pStyle w:val="ListParagraph"/>
              <w:widowControl/>
              <w:numPr>
                <w:ilvl w:val="0"/>
                <w:numId w:val="15"/>
              </w:numPr>
              <w:suppressAutoHyphens/>
              <w:ind w:left="432"/>
              <w:rPr>
                <w:rFonts w:ascii="Verdana" w:hAnsi="Verdana"/>
                <w:color w:val="000000"/>
                <w:sz w:val="16"/>
                <w:szCs w:val="16"/>
              </w:rPr>
            </w:pPr>
            <w:r w:rsidRPr="58650EF9">
              <w:rPr>
                <w:rFonts w:ascii="Verdana" w:hAnsi="Verdana"/>
                <w:color w:val="000000" w:themeColor="text1"/>
                <w:sz w:val="16"/>
                <w:szCs w:val="16"/>
              </w:rPr>
              <w:t>Read</w:t>
            </w:r>
            <w:r w:rsidRPr="58650EF9" w:rsidR="7F810EC4">
              <w:rPr>
                <w:rFonts w:ascii="Verdana" w:hAnsi="Verdana"/>
                <w:color w:val="000000" w:themeColor="text1"/>
                <w:sz w:val="16"/>
                <w:szCs w:val="16"/>
              </w:rPr>
              <w:t xml:space="preserve">: Chapters 1, 2, </w:t>
            </w:r>
            <w:r w:rsidRPr="58650EF9" w:rsidR="7BAB72E3">
              <w:rPr>
                <w:rFonts w:ascii="Verdana" w:hAnsi="Verdana"/>
                <w:color w:val="000000" w:themeColor="text1"/>
                <w:sz w:val="16"/>
                <w:szCs w:val="16"/>
              </w:rPr>
              <w:t>3,</w:t>
            </w:r>
            <w:r w:rsidRPr="58650EF9" w:rsidR="32EE8B22">
              <w:rPr>
                <w:rFonts w:ascii="Verdana" w:hAnsi="Verdana"/>
                <w:color w:val="000000" w:themeColor="text1"/>
                <w:sz w:val="16"/>
                <w:szCs w:val="16"/>
              </w:rPr>
              <w:t xml:space="preserve"> </w:t>
            </w:r>
            <w:r w:rsidRPr="58650EF9" w:rsidR="7BAB72E3">
              <w:rPr>
                <w:rFonts w:ascii="Verdana" w:hAnsi="Verdana"/>
                <w:color w:val="000000" w:themeColor="text1"/>
                <w:sz w:val="16"/>
                <w:szCs w:val="16"/>
              </w:rPr>
              <w:t>4</w:t>
            </w:r>
            <w:r w:rsidRPr="58650EF9" w:rsidR="6CB30F7D">
              <w:rPr>
                <w:rFonts w:ascii="Verdana" w:hAnsi="Verdana"/>
                <w:color w:val="000000" w:themeColor="text1"/>
                <w:sz w:val="16"/>
                <w:szCs w:val="16"/>
              </w:rPr>
              <w:t>, 5 &amp; 6</w:t>
            </w:r>
          </w:p>
          <w:p w:rsidRPr="006F7D8D" w:rsidR="000D161F" w:rsidP="000D161F" w:rsidRDefault="5336378E" w14:paraId="3074EBBC" w14:textId="021A76D3">
            <w:pPr>
              <w:pStyle w:val="ListParagraph"/>
              <w:widowControl/>
              <w:numPr>
                <w:ilvl w:val="0"/>
                <w:numId w:val="15"/>
              </w:numPr>
              <w:suppressAutoHyphens/>
              <w:ind w:left="432"/>
              <w:rPr>
                <w:rFonts w:ascii="Verdana" w:hAnsi="Verdana"/>
                <w:color w:val="000000"/>
                <w:sz w:val="16"/>
                <w:szCs w:val="16"/>
              </w:rPr>
            </w:pPr>
            <w:r w:rsidRPr="58650EF9">
              <w:rPr>
                <w:rFonts w:ascii="Verdana" w:hAnsi="Verdana"/>
                <w:color w:val="000000" w:themeColor="text1"/>
                <w:sz w:val="16"/>
                <w:szCs w:val="16"/>
              </w:rPr>
              <w:t>Reading Activit</w:t>
            </w:r>
            <w:r w:rsidRPr="58650EF9" w:rsidR="0B74865C">
              <w:rPr>
                <w:rFonts w:ascii="Verdana" w:hAnsi="Verdana"/>
                <w:color w:val="000000" w:themeColor="text1"/>
                <w:sz w:val="16"/>
                <w:szCs w:val="16"/>
              </w:rPr>
              <w:t>ies</w:t>
            </w:r>
            <w:r w:rsidRPr="58650EF9">
              <w:rPr>
                <w:rFonts w:ascii="Verdana" w:hAnsi="Verdana"/>
                <w:color w:val="000000" w:themeColor="text1"/>
                <w:sz w:val="16"/>
                <w:szCs w:val="16"/>
              </w:rPr>
              <w:t xml:space="preserve"> 1</w:t>
            </w:r>
            <w:r w:rsidRPr="58650EF9" w:rsidR="598AF3B7">
              <w:rPr>
                <w:rFonts w:ascii="Verdana" w:hAnsi="Verdana"/>
                <w:color w:val="000000" w:themeColor="text1"/>
                <w:sz w:val="16"/>
                <w:szCs w:val="16"/>
              </w:rPr>
              <w:t>-2</w:t>
            </w:r>
            <w:r w:rsidRPr="58650EF9">
              <w:rPr>
                <w:rFonts w:ascii="Verdana" w:hAnsi="Verdana"/>
                <w:color w:val="000000" w:themeColor="text1"/>
                <w:sz w:val="16"/>
                <w:szCs w:val="16"/>
              </w:rPr>
              <w:t xml:space="preserve"> (RA1)</w:t>
            </w:r>
          </w:p>
        </w:tc>
      </w:tr>
      <w:tr w:rsidRPr="00FC5DEE" w:rsidR="00777142" w:rsidTr="12408751" w14:paraId="1432DEFA" w14:textId="77777777">
        <w:tc>
          <w:tcPr>
            <w:tcW w:w="1435" w:type="dxa"/>
          </w:tcPr>
          <w:p w:rsidRPr="006F7D8D" w:rsidR="00777142" w:rsidP="00EA28CC" w:rsidRDefault="00777142" w14:paraId="40685590" w14:textId="75EFB08F">
            <w:pPr>
              <w:widowControl/>
              <w:suppressAutoHyphens/>
              <w:jc w:val="both"/>
              <w:rPr>
                <w:rFonts w:ascii="Verdana" w:hAnsi="Verdana"/>
                <w:b/>
                <w:color w:val="000000"/>
                <w:sz w:val="16"/>
                <w:szCs w:val="16"/>
              </w:rPr>
            </w:pPr>
            <w:r w:rsidRPr="006F7D8D">
              <w:rPr>
                <w:rFonts w:ascii="Verdana" w:hAnsi="Verdana"/>
                <w:b/>
                <w:color w:val="000000"/>
                <w:sz w:val="16"/>
                <w:szCs w:val="16"/>
              </w:rPr>
              <w:t xml:space="preserve">Week </w:t>
            </w:r>
            <w:r w:rsidR="009F630B">
              <w:rPr>
                <w:rFonts w:ascii="Verdana" w:hAnsi="Verdana"/>
                <w:b/>
                <w:color w:val="000000"/>
                <w:sz w:val="16"/>
                <w:szCs w:val="16"/>
              </w:rPr>
              <w:t>3-4</w:t>
            </w:r>
          </w:p>
          <w:p w:rsidRPr="006F7D8D" w:rsidR="00777142" w:rsidP="00EA28CC" w:rsidRDefault="00777142" w14:paraId="7DA74568" w14:textId="77777777">
            <w:pPr>
              <w:widowControl/>
              <w:suppressAutoHyphens/>
              <w:jc w:val="both"/>
              <w:rPr>
                <w:rFonts w:ascii="Verdana" w:hAnsi="Verdana"/>
                <w:color w:val="000000"/>
                <w:sz w:val="16"/>
                <w:szCs w:val="16"/>
              </w:rPr>
            </w:pPr>
          </w:p>
        </w:tc>
        <w:tc>
          <w:tcPr>
            <w:tcW w:w="4860" w:type="dxa"/>
          </w:tcPr>
          <w:p w:rsidRPr="006F7D8D" w:rsidR="00777142" w:rsidP="00365CCE" w:rsidRDefault="2AE1FBA7" w14:paraId="54F8B7B5" w14:textId="1BFCAC17">
            <w:pPr>
              <w:widowControl/>
              <w:suppressAutoHyphens/>
              <w:rPr>
                <w:rFonts w:ascii="Verdana" w:hAnsi="Verdana"/>
                <w:color w:val="000000"/>
                <w:sz w:val="16"/>
                <w:szCs w:val="16"/>
              </w:rPr>
            </w:pPr>
            <w:r w:rsidRPr="58650EF9">
              <w:rPr>
                <w:rFonts w:ascii="Verdana" w:hAnsi="Verdana"/>
                <w:color w:val="000000" w:themeColor="text1"/>
                <w:sz w:val="16"/>
                <w:szCs w:val="16"/>
              </w:rPr>
              <w:t>Reading and Critical Thinking in Writing</w:t>
            </w:r>
          </w:p>
        </w:tc>
        <w:tc>
          <w:tcPr>
            <w:tcW w:w="3281" w:type="dxa"/>
          </w:tcPr>
          <w:p w:rsidR="000D161F" w:rsidP="00777142" w:rsidRDefault="182C49AC" w14:paraId="55E36793" w14:textId="40119902">
            <w:pPr>
              <w:widowControl/>
              <w:numPr>
                <w:ilvl w:val="0"/>
                <w:numId w:val="21"/>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Read</w:t>
            </w:r>
            <w:r w:rsidRPr="58650EF9" w:rsidR="7F810EC4">
              <w:rPr>
                <w:rFonts w:ascii="Verdana" w:hAnsi="Verdana"/>
                <w:color w:val="000000" w:themeColor="text1"/>
                <w:sz w:val="16"/>
                <w:szCs w:val="16"/>
              </w:rPr>
              <w:t xml:space="preserve">: Chapters </w:t>
            </w:r>
            <w:r w:rsidRPr="58650EF9" w:rsidR="5E90B5AC">
              <w:rPr>
                <w:rFonts w:ascii="Verdana" w:hAnsi="Verdana"/>
                <w:color w:val="000000" w:themeColor="text1"/>
                <w:sz w:val="16"/>
                <w:szCs w:val="16"/>
              </w:rPr>
              <w:t>7, 8</w:t>
            </w:r>
            <w:r w:rsidRPr="58650EF9" w:rsidR="00BD7356">
              <w:rPr>
                <w:rFonts w:ascii="Verdana" w:hAnsi="Verdana"/>
                <w:color w:val="000000" w:themeColor="text1"/>
                <w:sz w:val="16"/>
                <w:szCs w:val="16"/>
              </w:rPr>
              <w:t>,</w:t>
            </w:r>
            <w:r w:rsidRPr="58650EF9" w:rsidR="4A196B8D">
              <w:rPr>
                <w:rFonts w:ascii="Verdana" w:hAnsi="Verdana"/>
                <w:color w:val="000000" w:themeColor="text1"/>
                <w:sz w:val="16"/>
                <w:szCs w:val="16"/>
              </w:rPr>
              <w:t xml:space="preserve"> </w:t>
            </w:r>
            <w:r w:rsidRPr="58650EF9" w:rsidR="016E0A24">
              <w:rPr>
                <w:rFonts w:ascii="Verdana" w:hAnsi="Verdana"/>
                <w:color w:val="000000" w:themeColor="text1"/>
                <w:sz w:val="16"/>
                <w:szCs w:val="16"/>
              </w:rPr>
              <w:t>9</w:t>
            </w:r>
            <w:r w:rsidRPr="58650EF9" w:rsidR="2B57F4AF">
              <w:rPr>
                <w:rFonts w:ascii="Verdana" w:hAnsi="Verdana"/>
                <w:color w:val="000000" w:themeColor="text1"/>
                <w:sz w:val="16"/>
                <w:szCs w:val="16"/>
              </w:rPr>
              <w:t xml:space="preserve">, </w:t>
            </w:r>
            <w:r w:rsidRPr="58650EF9" w:rsidR="0426A631">
              <w:rPr>
                <w:rFonts w:ascii="Verdana" w:hAnsi="Verdana"/>
                <w:color w:val="000000" w:themeColor="text1"/>
                <w:sz w:val="16"/>
                <w:szCs w:val="16"/>
              </w:rPr>
              <w:t>10</w:t>
            </w:r>
            <w:r w:rsidRPr="58650EF9" w:rsidR="05C33545">
              <w:rPr>
                <w:rFonts w:ascii="Verdana" w:hAnsi="Verdana"/>
                <w:color w:val="000000" w:themeColor="text1"/>
                <w:sz w:val="16"/>
                <w:szCs w:val="16"/>
              </w:rPr>
              <w:t>, 11, 12</w:t>
            </w:r>
          </w:p>
          <w:p w:rsidRPr="00EF1BF9" w:rsidR="00513C7F" w:rsidP="00EF1BF9" w:rsidRDefault="5336378E" w14:paraId="7EF4E645" w14:textId="642CC689">
            <w:pPr>
              <w:widowControl/>
              <w:numPr>
                <w:ilvl w:val="0"/>
                <w:numId w:val="21"/>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RA</w:t>
            </w:r>
            <w:r w:rsidRPr="58650EF9" w:rsidR="28F41445">
              <w:rPr>
                <w:rFonts w:ascii="Verdana" w:hAnsi="Verdana"/>
                <w:color w:val="000000" w:themeColor="text1"/>
                <w:sz w:val="16"/>
                <w:szCs w:val="16"/>
              </w:rPr>
              <w:t xml:space="preserve"> 3-4</w:t>
            </w:r>
          </w:p>
        </w:tc>
      </w:tr>
      <w:tr w:rsidRPr="00FC5DEE" w:rsidR="00777142" w:rsidTr="12408751" w14:paraId="50DB48B2" w14:textId="77777777">
        <w:tc>
          <w:tcPr>
            <w:tcW w:w="1435" w:type="dxa"/>
          </w:tcPr>
          <w:p w:rsidRPr="006F7D8D" w:rsidR="00777142" w:rsidP="00EA28CC" w:rsidRDefault="00777142" w14:paraId="7EA0E4AC" w14:textId="6ACE2BA4">
            <w:pPr>
              <w:widowControl/>
              <w:suppressAutoHyphens/>
              <w:jc w:val="both"/>
              <w:rPr>
                <w:rFonts w:ascii="Verdana" w:hAnsi="Verdana"/>
                <w:b/>
                <w:color w:val="000000"/>
                <w:sz w:val="16"/>
                <w:szCs w:val="16"/>
              </w:rPr>
            </w:pPr>
            <w:r w:rsidRPr="006F7D8D">
              <w:rPr>
                <w:rFonts w:ascii="Verdana" w:hAnsi="Verdana"/>
                <w:b/>
                <w:color w:val="000000"/>
                <w:sz w:val="16"/>
                <w:szCs w:val="16"/>
              </w:rPr>
              <w:t xml:space="preserve">Week </w:t>
            </w:r>
            <w:r w:rsidR="009F630B">
              <w:rPr>
                <w:rFonts w:ascii="Verdana" w:hAnsi="Verdana"/>
                <w:b/>
                <w:color w:val="000000"/>
                <w:sz w:val="16"/>
                <w:szCs w:val="16"/>
              </w:rPr>
              <w:t>5-6</w:t>
            </w:r>
          </w:p>
          <w:p w:rsidRPr="006F7D8D" w:rsidR="00777142" w:rsidP="00EA28CC" w:rsidRDefault="00777142" w14:paraId="7D71A21A" w14:textId="77777777">
            <w:pPr>
              <w:widowControl/>
              <w:suppressAutoHyphens/>
              <w:jc w:val="both"/>
              <w:rPr>
                <w:rFonts w:ascii="Verdana" w:hAnsi="Verdana"/>
                <w:color w:val="000000"/>
                <w:sz w:val="16"/>
                <w:szCs w:val="16"/>
              </w:rPr>
            </w:pPr>
          </w:p>
        </w:tc>
        <w:tc>
          <w:tcPr>
            <w:tcW w:w="4860" w:type="dxa"/>
          </w:tcPr>
          <w:p w:rsidRPr="00365CCE" w:rsidR="00777142" w:rsidP="58650EF9" w:rsidRDefault="471272CE" w14:paraId="31CBA40E" w14:textId="3A089499">
            <w:pPr>
              <w:widowControl/>
              <w:suppressAutoHyphens/>
              <w:rPr>
                <w:rFonts w:ascii="Verdana" w:hAnsi="Verdana"/>
                <w:color w:val="000000"/>
                <w:sz w:val="16"/>
                <w:szCs w:val="16"/>
              </w:rPr>
            </w:pPr>
            <w:r w:rsidRPr="534F9DBB">
              <w:rPr>
                <w:rFonts w:ascii="Verdana" w:hAnsi="Verdana"/>
                <w:color w:val="000000" w:themeColor="text1"/>
                <w:sz w:val="16"/>
                <w:szCs w:val="16"/>
              </w:rPr>
              <w:t>Thesis and Organization in Writing</w:t>
            </w:r>
          </w:p>
        </w:tc>
        <w:tc>
          <w:tcPr>
            <w:tcW w:w="3281" w:type="dxa"/>
          </w:tcPr>
          <w:p w:rsidR="00777142" w:rsidP="00365CCE" w:rsidRDefault="5336378E" w14:paraId="09EBCB9D" w14:textId="7350B398">
            <w:pPr>
              <w:widowControl/>
              <w:numPr>
                <w:ilvl w:val="0"/>
                <w:numId w:val="22"/>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Read</w:t>
            </w:r>
            <w:r w:rsidRPr="58650EF9" w:rsidR="7F810EC4">
              <w:rPr>
                <w:rFonts w:ascii="Verdana" w:hAnsi="Verdana"/>
                <w:color w:val="000000" w:themeColor="text1"/>
                <w:sz w:val="16"/>
                <w:szCs w:val="16"/>
              </w:rPr>
              <w:t>: Chapters</w:t>
            </w:r>
            <w:r w:rsidRPr="58650EF9" w:rsidR="6352D972">
              <w:rPr>
                <w:rFonts w:ascii="Verdana" w:hAnsi="Verdana"/>
                <w:color w:val="000000" w:themeColor="text1"/>
                <w:sz w:val="16"/>
                <w:szCs w:val="16"/>
              </w:rPr>
              <w:t xml:space="preserve"> </w:t>
            </w:r>
            <w:r w:rsidRPr="58650EF9" w:rsidR="11D1840B">
              <w:rPr>
                <w:rFonts w:ascii="Verdana" w:hAnsi="Verdana"/>
                <w:color w:val="000000" w:themeColor="text1"/>
                <w:sz w:val="16"/>
                <w:szCs w:val="16"/>
              </w:rPr>
              <w:t>13</w:t>
            </w:r>
            <w:r w:rsidRPr="58650EF9" w:rsidR="19B3CD7E">
              <w:rPr>
                <w:rFonts w:ascii="Verdana" w:hAnsi="Verdana"/>
                <w:color w:val="000000" w:themeColor="text1"/>
                <w:sz w:val="16"/>
                <w:szCs w:val="16"/>
              </w:rPr>
              <w:t>, 14</w:t>
            </w:r>
            <w:r w:rsidRPr="58650EF9" w:rsidR="3BC29A64">
              <w:rPr>
                <w:rFonts w:ascii="Verdana" w:hAnsi="Verdana"/>
                <w:color w:val="000000" w:themeColor="text1"/>
                <w:sz w:val="16"/>
                <w:szCs w:val="16"/>
              </w:rPr>
              <w:t>, 15, 16, 17 &amp; 18</w:t>
            </w:r>
          </w:p>
          <w:p w:rsidRPr="0052017B" w:rsidR="00B76DA3" w:rsidP="0052017B" w:rsidRDefault="5336378E" w14:paraId="7262BC36" w14:textId="7C26DD9F">
            <w:pPr>
              <w:widowControl/>
              <w:numPr>
                <w:ilvl w:val="0"/>
                <w:numId w:val="22"/>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RA</w:t>
            </w:r>
            <w:r w:rsidRPr="58650EF9" w:rsidR="4528F2AA">
              <w:rPr>
                <w:rFonts w:ascii="Verdana" w:hAnsi="Verdana"/>
                <w:color w:val="000000" w:themeColor="text1"/>
                <w:sz w:val="16"/>
                <w:szCs w:val="16"/>
              </w:rPr>
              <w:t>5-6</w:t>
            </w:r>
          </w:p>
        </w:tc>
      </w:tr>
      <w:tr w:rsidRPr="00FC5DEE" w:rsidR="00777142" w:rsidTr="12408751" w14:paraId="64934CF9" w14:textId="77777777">
        <w:tc>
          <w:tcPr>
            <w:tcW w:w="1435" w:type="dxa"/>
          </w:tcPr>
          <w:p w:rsidRPr="006F7D8D" w:rsidR="00777142" w:rsidP="00EA28CC" w:rsidRDefault="00777142" w14:paraId="0780AFDB" w14:textId="72201151">
            <w:pPr>
              <w:widowControl/>
              <w:suppressAutoHyphens/>
              <w:jc w:val="both"/>
              <w:rPr>
                <w:rFonts w:ascii="Verdana" w:hAnsi="Verdana"/>
                <w:b/>
                <w:color w:val="000000"/>
                <w:sz w:val="16"/>
                <w:szCs w:val="16"/>
              </w:rPr>
            </w:pPr>
            <w:r w:rsidRPr="006F7D8D">
              <w:rPr>
                <w:rFonts w:ascii="Verdana" w:hAnsi="Verdana"/>
                <w:b/>
                <w:color w:val="000000"/>
                <w:sz w:val="16"/>
                <w:szCs w:val="16"/>
              </w:rPr>
              <w:t xml:space="preserve">Week </w:t>
            </w:r>
            <w:r w:rsidR="009F630B">
              <w:rPr>
                <w:rFonts w:ascii="Verdana" w:hAnsi="Verdana"/>
                <w:b/>
                <w:color w:val="000000"/>
                <w:sz w:val="16"/>
                <w:szCs w:val="16"/>
              </w:rPr>
              <w:t>7-8</w:t>
            </w:r>
          </w:p>
        </w:tc>
        <w:tc>
          <w:tcPr>
            <w:tcW w:w="4860" w:type="dxa"/>
          </w:tcPr>
          <w:p w:rsidRPr="006F7D8D" w:rsidR="00777142" w:rsidP="00EA28CC" w:rsidRDefault="76F58148" w14:paraId="6EE71A34" w14:textId="73597C14">
            <w:pPr>
              <w:widowControl/>
              <w:suppressAutoHyphens/>
              <w:rPr>
                <w:rFonts w:ascii="Verdana" w:hAnsi="Verdana"/>
                <w:color w:val="000000"/>
                <w:sz w:val="16"/>
                <w:szCs w:val="16"/>
              </w:rPr>
            </w:pPr>
            <w:r w:rsidRPr="12408751">
              <w:rPr>
                <w:rFonts w:ascii="Verdana" w:hAnsi="Verdana"/>
                <w:color w:val="000000" w:themeColor="text1"/>
                <w:sz w:val="16"/>
                <w:szCs w:val="16"/>
              </w:rPr>
              <w:t>Revising</w:t>
            </w:r>
            <w:r w:rsidRPr="12408751" w:rsidR="27A793E8">
              <w:rPr>
                <w:rFonts w:ascii="Verdana" w:hAnsi="Verdana"/>
                <w:color w:val="000000" w:themeColor="text1"/>
                <w:sz w:val="16"/>
                <w:szCs w:val="16"/>
              </w:rPr>
              <w:t xml:space="preserve"> Writing</w:t>
            </w:r>
            <w:r w:rsidRPr="12408751" w:rsidR="793DB207">
              <w:rPr>
                <w:rFonts w:ascii="Verdana" w:hAnsi="Verdana"/>
                <w:color w:val="000000" w:themeColor="text1"/>
                <w:sz w:val="16"/>
                <w:szCs w:val="16"/>
              </w:rPr>
              <w:t>, Informative Outline</w:t>
            </w:r>
          </w:p>
          <w:p w:rsidRPr="006F7D8D" w:rsidR="00777142" w:rsidP="00EA28CC" w:rsidRDefault="00777142" w14:paraId="32E53F31" w14:textId="77777777">
            <w:pPr>
              <w:widowControl/>
              <w:suppressAutoHyphens/>
              <w:rPr>
                <w:rFonts w:ascii="Verdana" w:hAnsi="Verdana"/>
                <w:color w:val="000000"/>
                <w:sz w:val="16"/>
                <w:szCs w:val="16"/>
              </w:rPr>
            </w:pPr>
          </w:p>
        </w:tc>
        <w:tc>
          <w:tcPr>
            <w:tcW w:w="3281" w:type="dxa"/>
          </w:tcPr>
          <w:p w:rsidRPr="00B76DA3" w:rsidR="00777142" w:rsidP="00B76DA3" w:rsidRDefault="5336378E" w14:paraId="157B2693" w14:textId="74251209">
            <w:pPr>
              <w:widowControl/>
              <w:numPr>
                <w:ilvl w:val="0"/>
                <w:numId w:val="23"/>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Read</w:t>
            </w:r>
            <w:r w:rsidRPr="58650EF9" w:rsidR="7F810EC4">
              <w:rPr>
                <w:rFonts w:ascii="Verdana" w:hAnsi="Verdana"/>
                <w:color w:val="000000" w:themeColor="text1"/>
                <w:sz w:val="16"/>
                <w:szCs w:val="16"/>
              </w:rPr>
              <w:t>: Chapter</w:t>
            </w:r>
            <w:r w:rsidRPr="58650EF9" w:rsidR="180488F8">
              <w:rPr>
                <w:rFonts w:ascii="Verdana" w:hAnsi="Verdana"/>
                <w:color w:val="000000" w:themeColor="text1"/>
                <w:sz w:val="16"/>
                <w:szCs w:val="16"/>
              </w:rPr>
              <w:t>s</w:t>
            </w:r>
            <w:r w:rsidRPr="58650EF9" w:rsidR="7F810EC4">
              <w:rPr>
                <w:rFonts w:ascii="Verdana" w:hAnsi="Verdana"/>
                <w:color w:val="000000" w:themeColor="text1"/>
                <w:sz w:val="16"/>
                <w:szCs w:val="16"/>
              </w:rPr>
              <w:t xml:space="preserve"> </w:t>
            </w:r>
            <w:r w:rsidRPr="58650EF9" w:rsidR="5D581D5B">
              <w:rPr>
                <w:rFonts w:ascii="Verdana" w:hAnsi="Verdana"/>
                <w:color w:val="000000" w:themeColor="text1"/>
                <w:sz w:val="16"/>
                <w:szCs w:val="16"/>
              </w:rPr>
              <w:t xml:space="preserve">19, 20, 21, 22, 23 </w:t>
            </w:r>
          </w:p>
          <w:p w:rsidRPr="00B76DA3" w:rsidR="00777142" w:rsidP="58650EF9" w:rsidRDefault="1552C6CD" w14:paraId="14F3B5D4" w14:textId="2967C9AE">
            <w:pPr>
              <w:widowControl/>
              <w:numPr>
                <w:ilvl w:val="0"/>
                <w:numId w:val="23"/>
              </w:numPr>
              <w:suppressAutoHyphens/>
              <w:ind w:left="432"/>
              <w:contextualSpacing/>
              <w:rPr>
                <w:color w:val="000000"/>
                <w:sz w:val="16"/>
                <w:szCs w:val="16"/>
              </w:rPr>
            </w:pPr>
            <w:r w:rsidRPr="58650EF9">
              <w:rPr>
                <w:rFonts w:ascii="Verdana" w:hAnsi="Verdana"/>
                <w:color w:val="000000" w:themeColor="text1"/>
                <w:sz w:val="16"/>
                <w:szCs w:val="16"/>
              </w:rPr>
              <w:t>RA</w:t>
            </w:r>
            <w:r w:rsidRPr="58650EF9" w:rsidR="5993B4DA">
              <w:rPr>
                <w:rFonts w:ascii="Verdana" w:hAnsi="Verdana"/>
                <w:color w:val="000000" w:themeColor="text1"/>
                <w:sz w:val="16"/>
                <w:szCs w:val="16"/>
              </w:rPr>
              <w:t>7-8</w:t>
            </w:r>
          </w:p>
        </w:tc>
      </w:tr>
      <w:tr w:rsidRPr="00FC5DEE" w:rsidR="00777142" w:rsidTr="12408751" w14:paraId="34D322C7" w14:textId="77777777">
        <w:tc>
          <w:tcPr>
            <w:tcW w:w="1435" w:type="dxa"/>
          </w:tcPr>
          <w:p w:rsidRPr="006F7D8D" w:rsidR="00777142" w:rsidP="00EA28CC" w:rsidRDefault="00777142" w14:paraId="01FCC6D3" w14:textId="75CBDD2B">
            <w:pPr>
              <w:widowControl/>
              <w:suppressAutoHyphens/>
              <w:rPr>
                <w:rFonts w:ascii="Verdana" w:hAnsi="Verdana"/>
                <w:b/>
                <w:color w:val="000000"/>
                <w:sz w:val="16"/>
                <w:szCs w:val="16"/>
              </w:rPr>
            </w:pPr>
            <w:r w:rsidRPr="006F7D8D">
              <w:rPr>
                <w:rFonts w:ascii="Verdana" w:hAnsi="Verdana"/>
                <w:b/>
                <w:color w:val="000000"/>
                <w:sz w:val="16"/>
                <w:szCs w:val="16"/>
              </w:rPr>
              <w:t xml:space="preserve">Week </w:t>
            </w:r>
            <w:r w:rsidR="009F630B">
              <w:rPr>
                <w:rFonts w:ascii="Verdana" w:hAnsi="Verdana"/>
                <w:b/>
                <w:color w:val="000000"/>
                <w:sz w:val="16"/>
                <w:szCs w:val="16"/>
              </w:rPr>
              <w:t>9-10</w:t>
            </w:r>
          </w:p>
        </w:tc>
        <w:tc>
          <w:tcPr>
            <w:tcW w:w="4860" w:type="dxa"/>
          </w:tcPr>
          <w:p w:rsidRPr="006F7D8D" w:rsidR="00777142" w:rsidP="00A1687A" w:rsidRDefault="7AB10BDA" w14:paraId="59644260" w14:textId="1213A89A">
            <w:pPr>
              <w:widowControl/>
              <w:suppressAutoHyphens/>
              <w:rPr>
                <w:rFonts w:ascii="Verdana" w:hAnsi="Verdana"/>
                <w:color w:val="000000"/>
                <w:sz w:val="16"/>
                <w:szCs w:val="16"/>
              </w:rPr>
            </w:pPr>
            <w:r w:rsidRPr="12408751">
              <w:rPr>
                <w:rFonts w:ascii="Verdana" w:hAnsi="Verdana"/>
                <w:color w:val="000000" w:themeColor="text1"/>
                <w:sz w:val="16"/>
                <w:szCs w:val="16"/>
              </w:rPr>
              <w:t>Informative Essay: Draft, Portfolio</w:t>
            </w:r>
            <w:r w:rsidRPr="12408751" w:rsidR="3A98CCD6">
              <w:rPr>
                <w:rFonts w:ascii="Verdana" w:hAnsi="Verdana"/>
                <w:color w:val="000000" w:themeColor="text1"/>
                <w:sz w:val="16"/>
                <w:szCs w:val="16"/>
              </w:rPr>
              <w:t>, Reflective Outline</w:t>
            </w:r>
          </w:p>
        </w:tc>
        <w:tc>
          <w:tcPr>
            <w:tcW w:w="3281" w:type="dxa"/>
          </w:tcPr>
          <w:p w:rsidRPr="00365CCE" w:rsidR="00365CCE" w:rsidP="00365CCE" w:rsidRDefault="0AAA6748" w14:paraId="4CD948E8" w14:textId="66EB275A">
            <w:pPr>
              <w:widowControl/>
              <w:numPr>
                <w:ilvl w:val="0"/>
                <w:numId w:val="20"/>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Writing: Outline, Draft 1, Portfolio</w:t>
            </w:r>
          </w:p>
          <w:p w:rsidRPr="00365CCE" w:rsidR="00365CCE" w:rsidP="58650EF9" w:rsidRDefault="06F6D8B3" w14:paraId="45FA4B97" w14:textId="06EAD87F">
            <w:pPr>
              <w:widowControl/>
              <w:numPr>
                <w:ilvl w:val="0"/>
                <w:numId w:val="20"/>
              </w:numPr>
              <w:suppressAutoHyphens/>
              <w:ind w:left="432"/>
              <w:contextualSpacing/>
              <w:rPr>
                <w:color w:val="000000"/>
                <w:sz w:val="16"/>
                <w:szCs w:val="16"/>
              </w:rPr>
            </w:pPr>
            <w:r w:rsidRPr="58650EF9">
              <w:rPr>
                <w:rFonts w:ascii="Verdana" w:hAnsi="Verdana"/>
                <w:color w:val="000000" w:themeColor="text1"/>
                <w:sz w:val="16"/>
                <w:szCs w:val="16"/>
              </w:rPr>
              <w:t>Writing Workshop</w:t>
            </w:r>
          </w:p>
          <w:p w:rsidRPr="00365CCE" w:rsidR="00365CCE" w:rsidP="58650EF9" w:rsidRDefault="5E29D842" w14:paraId="0C2D7C77" w14:textId="51E32846">
            <w:pPr>
              <w:widowControl/>
              <w:numPr>
                <w:ilvl w:val="0"/>
                <w:numId w:val="20"/>
              </w:numPr>
              <w:suppressAutoHyphens/>
              <w:ind w:left="432"/>
              <w:contextualSpacing/>
              <w:rPr>
                <w:color w:val="000000"/>
                <w:sz w:val="16"/>
                <w:szCs w:val="16"/>
              </w:rPr>
            </w:pPr>
            <w:r w:rsidRPr="58650EF9">
              <w:rPr>
                <w:rFonts w:ascii="Verdana" w:hAnsi="Verdana"/>
                <w:color w:val="000000" w:themeColor="text1"/>
                <w:sz w:val="16"/>
                <w:szCs w:val="16"/>
              </w:rPr>
              <w:t>CAC Reviews</w:t>
            </w:r>
          </w:p>
          <w:p w:rsidRPr="00365CCE" w:rsidR="00365CCE" w:rsidP="58650EF9" w:rsidRDefault="5E29D842" w14:paraId="72C2C381" w14:textId="6C7E14AE">
            <w:pPr>
              <w:widowControl/>
              <w:numPr>
                <w:ilvl w:val="0"/>
                <w:numId w:val="20"/>
              </w:numPr>
              <w:suppressAutoHyphens/>
              <w:ind w:left="432"/>
              <w:contextualSpacing/>
              <w:rPr>
                <w:color w:val="000000"/>
                <w:sz w:val="16"/>
                <w:szCs w:val="16"/>
              </w:rPr>
            </w:pPr>
            <w:r w:rsidRPr="58650EF9">
              <w:rPr>
                <w:rFonts w:ascii="Verdana" w:hAnsi="Verdana"/>
                <w:color w:val="000000" w:themeColor="text1"/>
                <w:sz w:val="16"/>
                <w:szCs w:val="16"/>
              </w:rPr>
              <w:t>Essay Self-Review</w:t>
            </w:r>
          </w:p>
        </w:tc>
      </w:tr>
      <w:tr w:rsidRPr="00FC5DEE" w:rsidR="00777142" w:rsidTr="12408751" w14:paraId="12DEC2B8" w14:textId="77777777">
        <w:tc>
          <w:tcPr>
            <w:tcW w:w="1435" w:type="dxa"/>
          </w:tcPr>
          <w:p w:rsidRPr="006F7D8D" w:rsidR="00777142" w:rsidP="00EA28CC" w:rsidRDefault="00777142" w14:paraId="22E9E9F6" w14:textId="0741D898">
            <w:pPr>
              <w:widowControl/>
              <w:suppressAutoHyphens/>
              <w:rPr>
                <w:rFonts w:ascii="Verdana" w:hAnsi="Verdana"/>
                <w:b/>
                <w:color w:val="000000"/>
                <w:sz w:val="16"/>
                <w:szCs w:val="16"/>
              </w:rPr>
            </w:pPr>
            <w:r w:rsidRPr="006F7D8D">
              <w:rPr>
                <w:rFonts w:ascii="Verdana" w:hAnsi="Verdana"/>
                <w:b/>
                <w:color w:val="000000"/>
                <w:sz w:val="16"/>
                <w:szCs w:val="16"/>
              </w:rPr>
              <w:t xml:space="preserve">Week </w:t>
            </w:r>
            <w:r w:rsidR="009F630B">
              <w:rPr>
                <w:rFonts w:ascii="Verdana" w:hAnsi="Verdana"/>
                <w:b/>
                <w:color w:val="000000"/>
                <w:sz w:val="16"/>
                <w:szCs w:val="16"/>
              </w:rPr>
              <w:t>11-12</w:t>
            </w:r>
          </w:p>
        </w:tc>
        <w:tc>
          <w:tcPr>
            <w:tcW w:w="4860" w:type="dxa"/>
          </w:tcPr>
          <w:p w:rsidRPr="006F7D8D" w:rsidR="00777142" w:rsidP="00A1687A" w:rsidRDefault="0D609CE5" w14:paraId="02C148A7" w14:textId="76703751">
            <w:pPr>
              <w:widowControl/>
              <w:suppressAutoHyphens/>
              <w:rPr>
                <w:rFonts w:ascii="Verdana" w:hAnsi="Verdana"/>
                <w:color w:val="000000"/>
                <w:sz w:val="16"/>
                <w:szCs w:val="16"/>
              </w:rPr>
            </w:pPr>
            <w:r w:rsidRPr="12408751">
              <w:rPr>
                <w:rFonts w:ascii="Verdana" w:hAnsi="Verdana"/>
                <w:color w:val="000000" w:themeColor="text1"/>
                <w:sz w:val="16"/>
                <w:szCs w:val="16"/>
              </w:rPr>
              <w:t>Reflective Essay: Draft, Portfolio</w:t>
            </w:r>
            <w:r w:rsidRPr="12408751" w:rsidR="0BC5FB04">
              <w:rPr>
                <w:rFonts w:ascii="Verdana" w:hAnsi="Verdana"/>
                <w:color w:val="000000" w:themeColor="text1"/>
                <w:sz w:val="16"/>
                <w:szCs w:val="16"/>
              </w:rPr>
              <w:t>, Persuasive Outline</w:t>
            </w:r>
          </w:p>
        </w:tc>
        <w:tc>
          <w:tcPr>
            <w:tcW w:w="3281" w:type="dxa"/>
          </w:tcPr>
          <w:p w:rsidRPr="004B790F" w:rsidR="00365CCE" w:rsidP="58650EF9" w:rsidRDefault="369FBB6F" w14:paraId="6F3B2B31" w14:textId="2323DD5E">
            <w:pPr>
              <w:widowControl/>
              <w:numPr>
                <w:ilvl w:val="0"/>
                <w:numId w:val="20"/>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Writing: Outline, Draft 1, Portfolio</w:t>
            </w:r>
          </w:p>
          <w:p w:rsidRPr="004B790F" w:rsidR="00365CCE" w:rsidP="58650EF9" w:rsidRDefault="1E4505B9" w14:paraId="0BB735CB" w14:textId="7EA964C6">
            <w:pPr>
              <w:widowControl/>
              <w:numPr>
                <w:ilvl w:val="0"/>
                <w:numId w:val="20"/>
              </w:numPr>
              <w:suppressAutoHyphens/>
              <w:ind w:left="432"/>
              <w:contextualSpacing/>
              <w:rPr>
                <w:color w:val="000000"/>
                <w:sz w:val="16"/>
                <w:szCs w:val="16"/>
              </w:rPr>
            </w:pPr>
            <w:r w:rsidRPr="58650EF9">
              <w:rPr>
                <w:rFonts w:ascii="Verdana" w:hAnsi="Verdana"/>
                <w:color w:val="000000" w:themeColor="text1"/>
                <w:sz w:val="16"/>
                <w:szCs w:val="16"/>
              </w:rPr>
              <w:t>Writing Workshop</w:t>
            </w:r>
          </w:p>
          <w:p w:rsidRPr="004B790F" w:rsidR="00365CCE" w:rsidP="58650EF9" w:rsidRDefault="31335035" w14:paraId="076307A8" w14:textId="187C4882">
            <w:pPr>
              <w:widowControl/>
              <w:numPr>
                <w:ilvl w:val="0"/>
                <w:numId w:val="20"/>
              </w:numPr>
              <w:suppressAutoHyphens/>
              <w:ind w:left="432"/>
              <w:contextualSpacing/>
              <w:rPr>
                <w:color w:val="000000"/>
                <w:sz w:val="16"/>
                <w:szCs w:val="16"/>
              </w:rPr>
            </w:pPr>
            <w:r w:rsidRPr="58650EF9">
              <w:rPr>
                <w:rFonts w:ascii="Verdana" w:hAnsi="Verdana"/>
                <w:color w:val="000000" w:themeColor="text1"/>
                <w:sz w:val="16"/>
                <w:szCs w:val="16"/>
              </w:rPr>
              <w:t>CAC Reviews</w:t>
            </w:r>
          </w:p>
          <w:p w:rsidRPr="004B790F" w:rsidR="00365CCE" w:rsidP="58650EF9" w:rsidRDefault="31335035" w14:paraId="277A1E07" w14:textId="5FEA7AEF">
            <w:pPr>
              <w:widowControl/>
              <w:numPr>
                <w:ilvl w:val="0"/>
                <w:numId w:val="20"/>
              </w:numPr>
              <w:suppressAutoHyphens/>
              <w:ind w:left="432"/>
              <w:contextualSpacing/>
              <w:rPr>
                <w:color w:val="000000"/>
                <w:sz w:val="16"/>
                <w:szCs w:val="16"/>
              </w:rPr>
            </w:pPr>
            <w:r w:rsidRPr="58650EF9">
              <w:rPr>
                <w:rFonts w:ascii="Verdana" w:hAnsi="Verdana"/>
                <w:color w:val="000000" w:themeColor="text1"/>
                <w:sz w:val="16"/>
                <w:szCs w:val="16"/>
              </w:rPr>
              <w:t>Essay Self-Review</w:t>
            </w:r>
          </w:p>
        </w:tc>
      </w:tr>
      <w:tr w:rsidRPr="00FC5DEE" w:rsidR="00777142" w:rsidTr="12408751" w14:paraId="3AAF5C91" w14:textId="77777777">
        <w:tc>
          <w:tcPr>
            <w:tcW w:w="1435" w:type="dxa"/>
          </w:tcPr>
          <w:p w:rsidRPr="006F7D8D" w:rsidR="00777142" w:rsidP="00EA28CC" w:rsidRDefault="00777142" w14:paraId="06E0CDF6" w14:textId="36C275AA">
            <w:pPr>
              <w:widowControl/>
              <w:suppressAutoHyphens/>
              <w:rPr>
                <w:rFonts w:ascii="Verdana" w:hAnsi="Verdana"/>
                <w:b/>
                <w:color w:val="000000"/>
                <w:sz w:val="16"/>
                <w:szCs w:val="16"/>
              </w:rPr>
            </w:pPr>
            <w:r w:rsidRPr="006F7D8D">
              <w:rPr>
                <w:rFonts w:ascii="Verdana" w:hAnsi="Verdana"/>
                <w:b/>
                <w:color w:val="000000"/>
                <w:sz w:val="16"/>
                <w:szCs w:val="16"/>
              </w:rPr>
              <w:t xml:space="preserve">Week </w:t>
            </w:r>
            <w:r w:rsidR="009F630B">
              <w:rPr>
                <w:rFonts w:ascii="Verdana" w:hAnsi="Verdana"/>
                <w:b/>
                <w:color w:val="000000"/>
                <w:sz w:val="16"/>
                <w:szCs w:val="16"/>
              </w:rPr>
              <w:t>13-14</w:t>
            </w:r>
          </w:p>
        </w:tc>
        <w:tc>
          <w:tcPr>
            <w:tcW w:w="4860" w:type="dxa"/>
          </w:tcPr>
          <w:p w:rsidRPr="006F7D8D" w:rsidR="00777142" w:rsidP="00EA28CC" w:rsidRDefault="15F22E08" w14:paraId="794A03EC" w14:textId="6DC9C27C">
            <w:pPr>
              <w:widowControl/>
              <w:suppressAutoHyphens/>
              <w:rPr>
                <w:rFonts w:ascii="Verdana" w:hAnsi="Verdana"/>
                <w:color w:val="000000"/>
                <w:sz w:val="16"/>
                <w:szCs w:val="16"/>
              </w:rPr>
            </w:pPr>
            <w:r w:rsidRPr="12408751">
              <w:rPr>
                <w:rFonts w:ascii="Verdana" w:hAnsi="Verdana"/>
                <w:color w:val="000000" w:themeColor="text1"/>
                <w:sz w:val="16"/>
                <w:szCs w:val="16"/>
              </w:rPr>
              <w:t>Persuasive</w:t>
            </w:r>
            <w:r w:rsidRPr="12408751" w:rsidR="0F3D4470">
              <w:rPr>
                <w:rFonts w:ascii="Verdana" w:hAnsi="Verdana"/>
                <w:color w:val="000000" w:themeColor="text1"/>
                <w:sz w:val="16"/>
                <w:szCs w:val="16"/>
              </w:rPr>
              <w:t xml:space="preserve"> Essay: Draft, Portfolio</w:t>
            </w:r>
            <w:r w:rsidRPr="12408751" w:rsidR="0DA244C9">
              <w:rPr>
                <w:rFonts w:ascii="Verdana" w:hAnsi="Verdana"/>
                <w:color w:val="000000" w:themeColor="text1"/>
                <w:sz w:val="16"/>
                <w:szCs w:val="16"/>
              </w:rPr>
              <w:t>, Analytical Outline</w:t>
            </w:r>
          </w:p>
          <w:p w:rsidRPr="006F7D8D" w:rsidR="00777142" w:rsidP="00EA28CC" w:rsidRDefault="00777142" w14:paraId="27855F5C" w14:textId="77777777">
            <w:pPr>
              <w:widowControl/>
              <w:suppressAutoHyphens/>
              <w:rPr>
                <w:rFonts w:ascii="Verdana" w:hAnsi="Verdana"/>
                <w:color w:val="000000"/>
                <w:sz w:val="16"/>
                <w:szCs w:val="16"/>
              </w:rPr>
            </w:pPr>
          </w:p>
        </w:tc>
        <w:tc>
          <w:tcPr>
            <w:tcW w:w="3281" w:type="dxa"/>
          </w:tcPr>
          <w:p w:rsidRPr="00741671" w:rsidR="004B790F" w:rsidP="58650EF9" w:rsidRDefault="4CBA6378" w14:paraId="22581316" w14:textId="7486252A">
            <w:pPr>
              <w:widowControl/>
              <w:numPr>
                <w:ilvl w:val="0"/>
                <w:numId w:val="20"/>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Writing: Outline, Draft 1, Portfolio</w:t>
            </w:r>
          </w:p>
          <w:p w:rsidRPr="00741671" w:rsidR="004B790F" w:rsidP="58650EF9" w:rsidRDefault="31621979" w14:paraId="09918E74" w14:textId="225873C7">
            <w:pPr>
              <w:widowControl/>
              <w:numPr>
                <w:ilvl w:val="0"/>
                <w:numId w:val="20"/>
              </w:numPr>
              <w:suppressAutoHyphens/>
              <w:ind w:left="432"/>
              <w:contextualSpacing/>
              <w:rPr>
                <w:color w:val="000000"/>
                <w:sz w:val="16"/>
                <w:szCs w:val="16"/>
              </w:rPr>
            </w:pPr>
            <w:r w:rsidRPr="58650EF9">
              <w:rPr>
                <w:rFonts w:ascii="Verdana" w:hAnsi="Verdana"/>
                <w:color w:val="000000" w:themeColor="text1"/>
                <w:sz w:val="16"/>
                <w:szCs w:val="16"/>
              </w:rPr>
              <w:t>Writing Workshop</w:t>
            </w:r>
          </w:p>
          <w:p w:rsidRPr="00741671" w:rsidR="004B790F" w:rsidP="58650EF9" w:rsidRDefault="60D16B34" w14:paraId="145DAF6F" w14:textId="4949014F">
            <w:pPr>
              <w:widowControl/>
              <w:numPr>
                <w:ilvl w:val="0"/>
                <w:numId w:val="20"/>
              </w:numPr>
              <w:suppressAutoHyphens/>
              <w:ind w:left="432"/>
              <w:contextualSpacing/>
              <w:rPr>
                <w:color w:val="000000"/>
                <w:sz w:val="16"/>
                <w:szCs w:val="16"/>
              </w:rPr>
            </w:pPr>
            <w:r w:rsidRPr="58650EF9">
              <w:rPr>
                <w:rFonts w:ascii="Verdana" w:hAnsi="Verdana"/>
                <w:color w:val="000000" w:themeColor="text1"/>
                <w:sz w:val="16"/>
                <w:szCs w:val="16"/>
              </w:rPr>
              <w:t>CAC Reviews</w:t>
            </w:r>
          </w:p>
          <w:p w:rsidRPr="00741671" w:rsidR="004B790F" w:rsidP="58650EF9" w:rsidRDefault="60D16B34" w14:paraId="396033C8" w14:textId="7AA17653">
            <w:pPr>
              <w:widowControl/>
              <w:numPr>
                <w:ilvl w:val="0"/>
                <w:numId w:val="20"/>
              </w:numPr>
              <w:suppressAutoHyphens/>
              <w:ind w:left="432"/>
              <w:contextualSpacing/>
              <w:rPr>
                <w:color w:val="000000"/>
                <w:sz w:val="16"/>
                <w:szCs w:val="16"/>
              </w:rPr>
            </w:pPr>
            <w:r w:rsidRPr="58650EF9">
              <w:rPr>
                <w:rFonts w:ascii="Verdana" w:hAnsi="Verdana"/>
                <w:color w:val="000000" w:themeColor="text1"/>
                <w:sz w:val="16"/>
                <w:szCs w:val="16"/>
              </w:rPr>
              <w:t>Essay Self-Review</w:t>
            </w:r>
          </w:p>
        </w:tc>
      </w:tr>
      <w:tr w:rsidRPr="00FC5DEE" w:rsidR="00777142" w:rsidTr="12408751" w14:paraId="7037F65A" w14:textId="77777777">
        <w:trPr>
          <w:trHeight w:val="395"/>
        </w:trPr>
        <w:tc>
          <w:tcPr>
            <w:tcW w:w="1435" w:type="dxa"/>
            <w:tcBorders>
              <w:right w:val="single" w:color="auto" w:sz="4" w:space="0"/>
            </w:tcBorders>
          </w:tcPr>
          <w:p w:rsidRPr="006F7D8D" w:rsidR="00777142" w:rsidP="00EA28CC" w:rsidRDefault="00777142" w14:paraId="747F0981" w14:textId="7EF2F068">
            <w:pPr>
              <w:widowControl/>
              <w:suppressAutoHyphens/>
              <w:rPr>
                <w:rFonts w:ascii="Verdana" w:hAnsi="Verdana"/>
                <w:color w:val="000000"/>
                <w:sz w:val="16"/>
                <w:szCs w:val="16"/>
              </w:rPr>
            </w:pPr>
            <w:r w:rsidRPr="006F7D8D">
              <w:rPr>
                <w:rFonts w:ascii="Verdana" w:hAnsi="Verdana"/>
                <w:b/>
                <w:color w:val="000000"/>
                <w:sz w:val="16"/>
                <w:szCs w:val="16"/>
              </w:rPr>
              <w:t xml:space="preserve">Week </w:t>
            </w:r>
            <w:r w:rsidR="009F630B">
              <w:rPr>
                <w:rFonts w:ascii="Verdana" w:hAnsi="Verdana"/>
                <w:b/>
                <w:color w:val="000000"/>
                <w:sz w:val="16"/>
                <w:szCs w:val="16"/>
              </w:rPr>
              <w:t>15-16</w:t>
            </w:r>
          </w:p>
        </w:tc>
        <w:tc>
          <w:tcPr>
            <w:tcW w:w="4860" w:type="dxa"/>
            <w:tcBorders>
              <w:top w:val="single" w:color="auto" w:sz="4" w:space="0"/>
              <w:left w:val="single" w:color="auto" w:sz="4" w:space="0"/>
              <w:bottom w:val="single" w:color="auto" w:sz="4" w:space="0"/>
              <w:right w:val="single" w:color="auto" w:sz="4" w:space="0"/>
            </w:tcBorders>
          </w:tcPr>
          <w:p w:rsidRPr="006F7D8D" w:rsidR="00777142" w:rsidP="58650EF9" w:rsidRDefault="66C27221" w14:paraId="707CF331" w14:textId="37EFB1DE">
            <w:pPr>
              <w:widowControl/>
              <w:suppressAutoHyphens/>
              <w:rPr>
                <w:rFonts w:ascii="Verdana" w:hAnsi="Verdana"/>
                <w:color w:val="000000" w:themeColor="text1"/>
                <w:sz w:val="16"/>
                <w:szCs w:val="16"/>
              </w:rPr>
            </w:pPr>
            <w:r w:rsidRPr="12408751">
              <w:rPr>
                <w:rFonts w:ascii="Verdana" w:hAnsi="Verdana"/>
                <w:color w:val="000000" w:themeColor="text1"/>
                <w:sz w:val="16"/>
                <w:szCs w:val="16"/>
              </w:rPr>
              <w:t>Analytical</w:t>
            </w:r>
            <w:r w:rsidRPr="12408751" w:rsidR="355D1091">
              <w:rPr>
                <w:rFonts w:ascii="Verdana" w:hAnsi="Verdana"/>
                <w:color w:val="000000" w:themeColor="text1"/>
                <w:sz w:val="16"/>
                <w:szCs w:val="16"/>
              </w:rPr>
              <w:t xml:space="preserve"> Essay: Draft, Portfolio</w:t>
            </w:r>
          </w:p>
          <w:p w:rsidRPr="006F7D8D" w:rsidR="00777142" w:rsidP="58650EF9" w:rsidRDefault="00777142" w14:paraId="489C8A1B" w14:textId="01E2CA2C">
            <w:pPr>
              <w:widowControl/>
              <w:suppressAutoHyphens/>
              <w:rPr>
                <w:rFonts w:ascii="Verdana" w:hAnsi="Verdana"/>
                <w:color w:val="000000"/>
                <w:sz w:val="16"/>
                <w:szCs w:val="16"/>
              </w:rPr>
            </w:pPr>
          </w:p>
        </w:tc>
        <w:tc>
          <w:tcPr>
            <w:tcW w:w="3281" w:type="dxa"/>
            <w:tcBorders>
              <w:left w:val="single" w:color="auto" w:sz="4" w:space="0"/>
            </w:tcBorders>
          </w:tcPr>
          <w:p w:rsidRPr="006F7D8D" w:rsidR="00EF1BF9" w:rsidP="00777142" w:rsidRDefault="598F1677" w14:paraId="640FF852" w14:textId="1F8EC9B1">
            <w:pPr>
              <w:widowControl/>
              <w:numPr>
                <w:ilvl w:val="0"/>
                <w:numId w:val="18"/>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Writing: Outline, Draft 1, Portfolio</w:t>
            </w:r>
          </w:p>
          <w:p w:rsidR="73E421F3" w:rsidP="58650EF9" w:rsidRDefault="73E421F3" w14:paraId="0E823B7B" w14:textId="395349C0">
            <w:pPr>
              <w:widowControl/>
              <w:numPr>
                <w:ilvl w:val="0"/>
                <w:numId w:val="18"/>
              </w:numPr>
              <w:ind w:left="432"/>
              <w:contextualSpacing/>
              <w:rPr>
                <w:color w:val="000000" w:themeColor="text1"/>
                <w:sz w:val="16"/>
                <w:szCs w:val="16"/>
              </w:rPr>
            </w:pPr>
            <w:r w:rsidRPr="58650EF9">
              <w:rPr>
                <w:rFonts w:ascii="Verdana" w:hAnsi="Verdana"/>
                <w:color w:val="000000" w:themeColor="text1"/>
                <w:sz w:val="16"/>
                <w:szCs w:val="16"/>
              </w:rPr>
              <w:t>Writing Workshop</w:t>
            </w:r>
          </w:p>
          <w:p w:rsidR="37FEE745" w:rsidP="58650EF9" w:rsidRDefault="37FEE745" w14:paraId="487B12E7" w14:textId="2529A476">
            <w:pPr>
              <w:widowControl/>
              <w:numPr>
                <w:ilvl w:val="0"/>
                <w:numId w:val="18"/>
              </w:numPr>
              <w:ind w:left="432"/>
              <w:contextualSpacing/>
              <w:rPr>
                <w:color w:val="000000" w:themeColor="text1"/>
                <w:sz w:val="16"/>
                <w:szCs w:val="16"/>
              </w:rPr>
            </w:pPr>
            <w:r w:rsidRPr="58650EF9">
              <w:rPr>
                <w:rFonts w:ascii="Verdana" w:hAnsi="Verdana"/>
                <w:color w:val="000000" w:themeColor="text1"/>
                <w:sz w:val="16"/>
                <w:szCs w:val="16"/>
              </w:rPr>
              <w:t>CAC Reviews</w:t>
            </w:r>
          </w:p>
          <w:p w:rsidR="37FEE745" w:rsidP="58650EF9" w:rsidRDefault="37FEE745" w14:paraId="632A52CF" w14:textId="57A677B5">
            <w:pPr>
              <w:widowControl/>
              <w:numPr>
                <w:ilvl w:val="0"/>
                <w:numId w:val="18"/>
              </w:numPr>
              <w:ind w:left="432"/>
              <w:contextualSpacing/>
              <w:rPr>
                <w:color w:val="000000" w:themeColor="text1"/>
                <w:sz w:val="16"/>
                <w:szCs w:val="16"/>
              </w:rPr>
            </w:pPr>
            <w:r w:rsidRPr="58650EF9">
              <w:rPr>
                <w:rFonts w:ascii="Verdana" w:hAnsi="Verdana"/>
                <w:color w:val="000000" w:themeColor="text1"/>
                <w:sz w:val="16"/>
                <w:szCs w:val="16"/>
              </w:rPr>
              <w:t>Essay Self-Review</w:t>
            </w:r>
          </w:p>
          <w:p w:rsidRPr="00365CCE" w:rsidR="00777142" w:rsidP="00365CCE" w:rsidRDefault="598F1677" w14:paraId="4F905C76" w14:textId="68F3D199">
            <w:pPr>
              <w:widowControl/>
              <w:numPr>
                <w:ilvl w:val="0"/>
                <w:numId w:val="18"/>
              </w:numPr>
              <w:suppressAutoHyphens/>
              <w:ind w:left="432"/>
              <w:contextualSpacing/>
              <w:rPr>
                <w:rFonts w:ascii="Verdana" w:hAnsi="Verdana"/>
                <w:color w:val="000000"/>
                <w:sz w:val="16"/>
                <w:szCs w:val="16"/>
              </w:rPr>
            </w:pPr>
            <w:r w:rsidRPr="58650EF9">
              <w:rPr>
                <w:rFonts w:ascii="Verdana" w:hAnsi="Verdana"/>
                <w:color w:val="000000" w:themeColor="text1"/>
                <w:sz w:val="16"/>
                <w:szCs w:val="16"/>
              </w:rPr>
              <w:t xml:space="preserve">Final 4- Essay </w:t>
            </w:r>
            <w:r w:rsidRPr="58650EF9" w:rsidR="345E60F1">
              <w:rPr>
                <w:rFonts w:ascii="Verdana" w:hAnsi="Verdana"/>
                <w:color w:val="000000" w:themeColor="text1"/>
                <w:sz w:val="16"/>
                <w:szCs w:val="16"/>
              </w:rPr>
              <w:t>Portfolio</w:t>
            </w:r>
            <w:r w:rsidRPr="58650EF9" w:rsidR="68777E9E">
              <w:rPr>
                <w:rFonts w:ascii="Verdana" w:hAnsi="Verdana"/>
                <w:color w:val="000000" w:themeColor="text1"/>
                <w:sz w:val="16"/>
                <w:szCs w:val="16"/>
              </w:rPr>
              <w:t xml:space="preserve"> Submission</w:t>
            </w:r>
          </w:p>
        </w:tc>
      </w:tr>
    </w:tbl>
    <w:p w:rsidR="00777142" w:rsidP="00777142" w:rsidRDefault="00777142" w14:paraId="2DF2D295" w14:textId="77777777">
      <w:pPr>
        <w:autoSpaceDE w:val="0"/>
        <w:autoSpaceDN w:val="0"/>
        <w:adjustRightInd w:val="0"/>
        <w:rPr>
          <w:rFonts w:ascii="Verdana" w:hAnsi="Verdana" w:cs="Arial"/>
          <w:b/>
          <w:sz w:val="20"/>
        </w:rPr>
      </w:pPr>
    </w:p>
    <w:p w:rsidRPr="00FC5DEE" w:rsidR="00777142" w:rsidP="00777142" w:rsidRDefault="00777142" w14:paraId="57856995" w14:textId="77777777">
      <w:pPr>
        <w:numPr>
          <w:ilvl w:val="0"/>
          <w:numId w:val="16"/>
        </w:numPr>
        <w:autoSpaceDE w:val="0"/>
        <w:autoSpaceDN w:val="0"/>
        <w:adjustRightInd w:val="0"/>
        <w:ind w:left="720"/>
        <w:rPr>
          <w:rFonts w:ascii="Verdana" w:hAnsi="Verdana" w:cs="Arial"/>
          <w:sz w:val="20"/>
        </w:rPr>
      </w:pPr>
      <w:r>
        <w:rPr>
          <w:rFonts w:ascii="Verdana" w:hAnsi="Verdana" w:cs="Arial"/>
          <w:b/>
          <w:sz w:val="20"/>
        </w:rPr>
        <w:t xml:space="preserve">Resources: </w:t>
      </w:r>
    </w:p>
    <w:p w:rsidRPr="009C148D" w:rsidR="00EE5DB4" w:rsidP="00EE5DB4" w:rsidRDefault="00EE5DB4" w14:paraId="5DB3E7B4" w14:textId="77777777">
      <w:pPr>
        <w:numPr>
          <w:ilvl w:val="1"/>
          <w:numId w:val="24"/>
        </w:numPr>
        <w:autoSpaceDE w:val="0"/>
        <w:autoSpaceDN w:val="0"/>
        <w:adjustRightInd w:val="0"/>
        <w:rPr>
          <w:rFonts w:ascii="Verdana" w:hAnsi="Verdana" w:cs="Arial"/>
          <w:sz w:val="19"/>
          <w:szCs w:val="19"/>
        </w:rPr>
      </w:pPr>
      <w:r w:rsidRPr="009C148D">
        <w:rPr>
          <w:rFonts w:ascii="Verdana" w:hAnsi="Verdana" w:cs="Arial"/>
          <w:b/>
          <w:sz w:val="19"/>
          <w:szCs w:val="19"/>
        </w:rPr>
        <w:t xml:space="preserve">Accommodations Support: </w:t>
      </w:r>
      <w:r w:rsidRPr="009C148D">
        <w:rPr>
          <w:rFonts w:ascii="Verdana" w:hAnsi="Verdana" w:cs="Arial"/>
          <w:sz w:val="19"/>
          <w:szCs w:val="19"/>
        </w:rPr>
        <w:t>Students with disabilities have the responsibility of informing the Accommodations Support Coordinator (aso@calvary.edu) of any disabling condition that may require support.</w:t>
      </w:r>
    </w:p>
    <w:p w:rsidRPr="009C148D" w:rsidR="00E53CBE" w:rsidP="50FA4E3B" w:rsidRDefault="00EE5DB4" w14:paraId="3C6A6B96" w14:textId="5D119C0D">
      <w:pPr>
        <w:numPr>
          <w:ilvl w:val="1"/>
          <w:numId w:val="24"/>
        </w:numPr>
        <w:autoSpaceDE w:val="0"/>
        <w:autoSpaceDN w:val="0"/>
        <w:adjustRightInd w:val="0"/>
        <w:rPr>
          <w:rFonts w:ascii="Verdana" w:hAnsi="Verdana" w:eastAsia="Calibri" w:cs="Arial" w:eastAsiaTheme="minorAscii" w:cstheme="minorBidi"/>
          <w:sz w:val="19"/>
          <w:szCs w:val="19"/>
        </w:rPr>
      </w:pPr>
      <w:r w:rsidRPr="50FA4E3B" w:rsidR="00EE5DB4">
        <w:rPr>
          <w:rFonts w:ascii="Verdana" w:hAnsi="Verdana" w:cs="Arial"/>
          <w:b w:val="1"/>
          <w:bCs w:val="1"/>
          <w:sz w:val="19"/>
          <w:szCs w:val="19"/>
        </w:rPr>
        <w:t>The Clark Academic Center:</w:t>
      </w:r>
      <w:r w:rsidRPr="50FA4E3B" w:rsidR="00EE5DB4">
        <w:rPr>
          <w:rFonts w:ascii="Verdana" w:hAnsi="Verdana" w:cs="Arial"/>
          <w:sz w:val="19"/>
          <w:szCs w:val="19"/>
        </w:rPr>
        <w:t xml:space="preserve"> The Clark Academic Center (</w:t>
      </w:r>
      <w:r w:rsidRPr="50FA4E3B" w:rsidR="326D04FB">
        <w:rPr>
          <w:rFonts w:ascii="Verdana" w:hAnsi="Verdana" w:cs="Arial"/>
          <w:sz w:val="19"/>
          <w:szCs w:val="19"/>
        </w:rPr>
        <w:t>cac</w:t>
      </w:r>
      <w:r w:rsidRPr="50FA4E3B" w:rsidR="00EE5DB4">
        <w:rPr>
          <w:rFonts w:ascii="Verdana" w:hAnsi="Verdana" w:cs="Arial"/>
          <w:sz w:val="19"/>
          <w:szCs w:val="19"/>
        </w:rPr>
        <w:t xml:space="preserve">@calvary.edu) </w:t>
      </w:r>
      <w:r w:rsidRPr="50FA4E3B" w:rsidR="00D853F8">
        <w:rPr>
          <w:rFonts w:ascii="Verdana" w:hAnsi="Verdana" w:cs="Arial"/>
          <w:sz w:val="19"/>
          <w:szCs w:val="19"/>
        </w:rPr>
        <w:t>provides</w:t>
      </w:r>
      <w:r w:rsidRPr="50FA4E3B" w:rsidR="00EE5DB4">
        <w:rPr>
          <w:rFonts w:ascii="Verdana" w:hAnsi="Verdana" w:cs="Arial"/>
          <w:sz w:val="19"/>
          <w:szCs w:val="19"/>
        </w:rPr>
        <w:t xml:space="preserve"> free academic </w:t>
      </w:r>
      <w:r w:rsidRPr="50FA4E3B" w:rsidR="00EE5DB4">
        <w:rPr>
          <w:rFonts w:ascii="Verdana" w:hAnsi="Verdana" w:cs="Arial"/>
          <w:sz w:val="19"/>
          <w:szCs w:val="19"/>
        </w:rPr>
        <w:t>assistance</w:t>
      </w:r>
      <w:r w:rsidRPr="50FA4E3B" w:rsidR="00EE5DB4">
        <w:rPr>
          <w:rFonts w:ascii="Verdana" w:hAnsi="Verdana" w:cs="Arial"/>
          <w:sz w:val="19"/>
          <w:szCs w:val="19"/>
        </w:rPr>
        <w:t xml:space="preserve"> for Calvary University students. Student tutors aid with all </w:t>
      </w:r>
      <w:r w:rsidRPr="50FA4E3B" w:rsidR="00EE5DB4">
        <w:rPr>
          <w:rFonts w:ascii="Verdana" w:hAnsi="Verdana" w:cs="Arial"/>
          <w:sz w:val="19"/>
          <w:szCs w:val="19"/>
        </w:rPr>
        <w:t>facets</w:t>
      </w:r>
      <w:r w:rsidRPr="50FA4E3B" w:rsidR="00EE5DB4">
        <w:rPr>
          <w:rFonts w:ascii="Verdana" w:hAnsi="Verdana" w:cs="Arial"/>
          <w:sz w:val="19"/>
          <w:szCs w:val="19"/>
        </w:rPr>
        <w:t xml:space="preserve"> of the writing process, tutor in various subject areas, prepare students for exams and </w:t>
      </w:r>
      <w:r w:rsidRPr="50FA4E3B" w:rsidR="00EE5DB4">
        <w:rPr>
          <w:rFonts w:ascii="Verdana" w:hAnsi="Verdana" w:cs="Arial"/>
          <w:sz w:val="19"/>
          <w:szCs w:val="19"/>
        </w:rPr>
        <w:t>facilitate</w:t>
      </w:r>
      <w:r w:rsidRPr="50FA4E3B" w:rsidR="00EE5DB4">
        <w:rPr>
          <w:rFonts w:ascii="Verdana" w:hAnsi="Verdana" w:cs="Arial"/>
          <w:sz w:val="19"/>
          <w:szCs w:val="19"/>
        </w:rPr>
        <w:t xml:space="preserve"> tests. Please take advantage of this service.</w:t>
      </w:r>
    </w:p>
    <w:sectPr w:rsidRPr="009C148D" w:rsidR="00E53CBE" w:rsidSect="007E2133">
      <w:headerReference w:type="even" r:id="rId11"/>
      <w:headerReference w:type="default" r:id="rId12"/>
      <w:footerReference w:type="default" r:id="rId13"/>
      <w:headerReference w:type="first" r:id="rId14"/>
      <w:footerReference w:type="first" r:id="rId15"/>
      <w:endnotePr>
        <w:numFmt w:val="decimal"/>
      </w:endnotePr>
      <w:pgSz w:w="12240" w:h="15840" w:orient="portrait" w:code="1"/>
      <w:pgMar w:top="245"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C238A" w:rsidRDefault="006C238A" w14:paraId="1DF9D56E" w14:textId="77777777">
      <w:r>
        <w:separator/>
      </w:r>
    </w:p>
  </w:endnote>
  <w:endnote w:type="continuationSeparator" w:id="0">
    <w:p w:rsidR="006C238A" w:rsidRDefault="006C238A" w14:paraId="33652478" w14:textId="77777777">
      <w:r>
        <w:continuationSeparator/>
      </w:r>
    </w:p>
  </w:endnote>
  <w:endnote w:type="continuationNotice" w:id="1">
    <w:p w:rsidR="006C238A" w:rsidRDefault="006C238A" w14:paraId="6820593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C2340" w:rsidR="0080493E" w:rsidRDefault="006F7D8D" w14:paraId="71D2B964" w14:textId="77777777">
    <w:pPr>
      <w:pStyle w:val="Footer"/>
      <w:jc w:val="center"/>
      <w:rPr>
        <w:rFonts w:ascii="Verdana" w:hAnsi="Verdana"/>
        <w:sz w:val="20"/>
      </w:rPr>
    </w:pPr>
    <w:r w:rsidRPr="008C2340">
      <w:rPr>
        <w:rFonts w:ascii="Verdana" w:hAnsi="Verdana"/>
        <w:sz w:val="20"/>
      </w:rPr>
      <w:t xml:space="preserve">Page </w:t>
    </w:r>
    <w:r w:rsidRPr="008C2340">
      <w:rPr>
        <w:rFonts w:ascii="Verdana" w:hAnsi="Verdana"/>
        <w:sz w:val="20"/>
      </w:rPr>
      <w:fldChar w:fldCharType="begin"/>
    </w:r>
    <w:r w:rsidRPr="008C2340">
      <w:rPr>
        <w:rFonts w:ascii="Verdana" w:hAnsi="Verdana"/>
        <w:sz w:val="20"/>
      </w:rPr>
      <w:instrText xml:space="preserve"> PAGE   \* MERGEFORMAT </w:instrText>
    </w:r>
    <w:r w:rsidRPr="008C2340">
      <w:rPr>
        <w:rFonts w:ascii="Verdana" w:hAnsi="Verdana"/>
        <w:sz w:val="20"/>
      </w:rPr>
      <w:fldChar w:fldCharType="separate"/>
    </w:r>
    <w:r w:rsidR="00B80999">
      <w:rPr>
        <w:rFonts w:ascii="Verdana" w:hAnsi="Verdana"/>
        <w:noProof/>
        <w:sz w:val="20"/>
      </w:rPr>
      <w:t>3</w:t>
    </w:r>
    <w:r w:rsidRPr="008C234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919E7" w:rsidR="0080493E" w:rsidP="00254F14" w:rsidRDefault="006F7D8D" w14:paraId="1D37F40D" w14:textId="77777777">
    <w:pPr>
      <w:pBdr>
        <w:top w:val="single" w:color="auto" w:sz="4" w:space="1"/>
        <w:left w:val="single" w:color="auto" w:sz="4" w:space="4"/>
        <w:bottom w:val="single" w:color="auto" w:sz="4" w:space="1"/>
        <w:right w:val="single" w:color="auto" w:sz="4" w:space="4"/>
      </w:pBdr>
      <w:tabs>
        <w:tab w:val="left" w:pos="-720"/>
      </w:tabs>
      <w:ind w:left="-720" w:right="-720"/>
      <w:jc w:val="center"/>
      <w:rPr>
        <w:rFonts w:ascii="Monotype Corsiva" w:hAnsi="Monotype Corsiva"/>
        <w:szCs w:val="24"/>
      </w:rPr>
    </w:pPr>
    <w:r w:rsidRPr="007919E7">
      <w:rPr>
        <w:rFonts w:ascii="Monotype Corsiva" w:hAnsi="Monotype Corsiva"/>
        <w:szCs w:val="24"/>
      </w:rPr>
      <w:t xml:space="preserve">Our Mission: “…to prepare Christians to live and serve in the church and in the world according to </w:t>
    </w:r>
    <w:r>
      <w:rPr>
        <w:rFonts w:ascii="Monotype Corsiva" w:hAnsi="Monotype Corsiva"/>
        <w:szCs w:val="24"/>
      </w:rPr>
      <w:t>the B</w:t>
    </w:r>
    <w:r w:rsidRPr="007919E7">
      <w:rPr>
        <w:rFonts w:ascii="Monotype Corsiva" w:hAnsi="Monotype Corsiva"/>
        <w:szCs w:val="24"/>
      </w:rPr>
      <w:t>iblical worldview.”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C238A" w:rsidRDefault="006C238A" w14:paraId="20AB5583" w14:textId="77777777">
      <w:r>
        <w:separator/>
      </w:r>
    </w:p>
  </w:footnote>
  <w:footnote w:type="continuationSeparator" w:id="0">
    <w:p w:rsidR="006C238A" w:rsidRDefault="006C238A" w14:paraId="54819B84" w14:textId="77777777">
      <w:r>
        <w:continuationSeparator/>
      </w:r>
    </w:p>
  </w:footnote>
  <w:footnote w:type="continuationNotice" w:id="1">
    <w:p w:rsidR="006C238A" w:rsidRDefault="006C238A" w14:paraId="7CE0E49F"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0493E" w:rsidP="006E50FF" w:rsidRDefault="006F7D8D" w14:paraId="6390D72F"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0493E" w:rsidP="006E50FF" w:rsidRDefault="0080493E" w14:paraId="469C1891"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0493E" w:rsidP="79F3F24C" w:rsidRDefault="005A58A5" w14:paraId="2C5453A1" w14:textId="64DE33AA">
    <w:pPr>
      <w:jc w:val="right"/>
      <w:rPr>
        <w:rFonts w:ascii="Verdana" w:hAnsi="Verdana"/>
        <w:b w:val="1"/>
        <w:bCs w:val="1"/>
        <w:sz w:val="20"/>
        <w:szCs w:val="20"/>
      </w:rPr>
    </w:pPr>
    <w:r w:rsidRPr="793E4827" w:rsidR="793E4827">
      <w:rPr>
        <w:rFonts w:ascii="Verdana" w:hAnsi="Verdana"/>
        <w:b w:val="1"/>
        <w:bCs w:val="1"/>
        <w:sz w:val="20"/>
        <w:szCs w:val="20"/>
      </w:rPr>
      <w:t>EN112</w:t>
    </w:r>
    <w:r w:rsidRPr="793E4827" w:rsidR="793E4827">
      <w:rPr>
        <w:rFonts w:ascii="Verdana" w:hAnsi="Verdana"/>
        <w:b w:val="1"/>
        <w:bCs w:val="1"/>
        <w:sz w:val="20"/>
        <w:szCs w:val="20"/>
      </w:rPr>
      <w:t>T TN</w:t>
    </w:r>
    <w:r w:rsidRPr="793E4827" w:rsidR="793E4827">
      <w:rPr>
        <w:rFonts w:ascii="Verdana" w:hAnsi="Verdana"/>
        <w:b w:val="1"/>
        <w:bCs w:val="1"/>
        <w:sz w:val="20"/>
        <w:szCs w:val="20"/>
      </w:rPr>
      <w:t>2</w:t>
    </w:r>
    <w:r w:rsidRPr="793E4827" w:rsidR="793E4827">
      <w:rPr>
        <w:rFonts w:ascii="Verdana" w:hAnsi="Verdana"/>
        <w:b w:val="1"/>
        <w:bCs w:val="1"/>
        <w:sz w:val="20"/>
        <w:szCs w:val="20"/>
      </w:rPr>
      <w:t xml:space="preserve"> College Composition</w:t>
    </w:r>
    <w:r w:rsidRPr="793E4827" w:rsidR="793E4827">
      <w:rPr>
        <w:rFonts w:ascii="Verdana" w:hAnsi="Verdana"/>
        <w:b w:val="1"/>
        <w:bCs w:val="1"/>
        <w:sz w:val="20"/>
        <w:szCs w:val="20"/>
      </w:rPr>
      <w:t xml:space="preserve"> I</w:t>
    </w:r>
  </w:p>
  <w:p w:rsidR="0080493E" w:rsidP="79F3F24C" w:rsidRDefault="006F7D8D" w14:paraId="3A191E08" w14:textId="783328BA">
    <w:pPr>
      <w:jc w:val="right"/>
      <w:rPr>
        <w:rFonts w:ascii="Verdana" w:hAnsi="Verdana"/>
        <w:b w:val="1"/>
        <w:bCs w:val="1"/>
        <w:sz w:val="20"/>
        <w:szCs w:val="20"/>
      </w:rPr>
    </w:pPr>
    <w:r w:rsidRPr="3A6E7274" w:rsidR="3A6E7274">
      <w:rPr>
        <w:rFonts w:ascii="Verdana" w:hAnsi="Verdana"/>
        <w:b w:val="1"/>
        <w:bCs w:val="1"/>
        <w:sz w:val="20"/>
        <w:szCs w:val="20"/>
      </w:rPr>
      <w:t xml:space="preserve">Syllabus, </w:t>
    </w:r>
    <w:r w:rsidRPr="3A6E7274" w:rsidR="3A6E7274">
      <w:rPr>
        <w:rFonts w:ascii="Verdana" w:hAnsi="Verdana"/>
        <w:b w:val="1"/>
        <w:bCs w:val="1"/>
        <w:sz w:val="20"/>
        <w:szCs w:val="20"/>
      </w:rPr>
      <w:t>Fall</w:t>
    </w:r>
    <w:r w:rsidRPr="3A6E7274" w:rsidR="3A6E7274">
      <w:rPr>
        <w:rFonts w:ascii="Verdana" w:hAnsi="Verdana"/>
        <w:b w:val="1"/>
        <w:bCs w:val="1"/>
        <w:sz w:val="20"/>
        <w:szCs w:val="20"/>
      </w:rPr>
      <w:t xml:space="preserve"> 202</w:t>
    </w:r>
    <w:r w:rsidRPr="3A6E7274" w:rsidR="3A6E7274">
      <w:rPr>
        <w:rFonts w:ascii="Verdana" w:hAnsi="Verdana"/>
        <w:b w:val="1"/>
        <w:bCs w:val="1"/>
        <w:sz w:val="20"/>
        <w:szCs w:val="20"/>
      </w:rPr>
      <w:t>6</w:t>
    </w:r>
  </w:p>
  <w:p w:rsidR="0080493E" w:rsidP="00014919" w:rsidRDefault="0080493E" w14:paraId="70A1EAE0" w14:textId="77777777">
    <w:pPr>
      <w:jc w:val="right"/>
      <w:rPr>
        <w:rFonts w:ascii="Verdana" w:hAnsi="Verdana"/>
        <w:b/>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7919E7" w:rsidR="0080493E" w:rsidP="007919E7" w:rsidRDefault="0080493E" w14:paraId="12E469C8" w14:textId="77777777">
    <w:pPr>
      <w:pStyle w:val="Header"/>
      <w:tabs>
        <w:tab w:val="left" w:pos="-540"/>
      </w:tabs>
      <w:ind w:left="-540" w:right="-540"/>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E3CBA5"/>
    <w:multiLevelType w:val="hybridMultilevel"/>
    <w:tmpl w:val="C074D96C"/>
    <w:lvl w:ilvl="0" w:tplc="A29828A2">
      <w:start w:val="1"/>
      <w:numFmt w:val="upperRoman"/>
      <w:lvlText w:val="%1."/>
      <w:lvlJc w:val="left"/>
      <w:pPr>
        <w:ind w:left="720" w:hanging="360"/>
      </w:pPr>
    </w:lvl>
    <w:lvl w:ilvl="1" w:tplc="350219F2">
      <w:start w:val="1"/>
      <w:numFmt w:val="lowerLetter"/>
      <w:lvlText w:val="%2."/>
      <w:lvlJc w:val="left"/>
      <w:pPr>
        <w:ind w:left="1440" w:hanging="360"/>
      </w:pPr>
    </w:lvl>
    <w:lvl w:ilvl="2" w:tplc="B1CA49B0">
      <w:start w:val="1"/>
      <w:numFmt w:val="lowerRoman"/>
      <w:lvlText w:val="%3."/>
      <w:lvlJc w:val="right"/>
      <w:pPr>
        <w:ind w:left="2160" w:hanging="180"/>
      </w:pPr>
    </w:lvl>
    <w:lvl w:ilvl="3" w:tplc="3BBC00B8">
      <w:start w:val="1"/>
      <w:numFmt w:val="decimal"/>
      <w:lvlText w:val="%4."/>
      <w:lvlJc w:val="left"/>
      <w:pPr>
        <w:ind w:left="2880" w:hanging="360"/>
      </w:pPr>
    </w:lvl>
    <w:lvl w:ilvl="4" w:tplc="D324912E">
      <w:start w:val="1"/>
      <w:numFmt w:val="lowerLetter"/>
      <w:lvlText w:val="%5."/>
      <w:lvlJc w:val="left"/>
      <w:pPr>
        <w:ind w:left="3600" w:hanging="360"/>
      </w:pPr>
    </w:lvl>
    <w:lvl w:ilvl="5" w:tplc="175A29CE">
      <w:start w:val="1"/>
      <w:numFmt w:val="lowerRoman"/>
      <w:lvlText w:val="%6."/>
      <w:lvlJc w:val="right"/>
      <w:pPr>
        <w:ind w:left="4320" w:hanging="180"/>
      </w:pPr>
    </w:lvl>
    <w:lvl w:ilvl="6" w:tplc="469C3A14">
      <w:start w:val="1"/>
      <w:numFmt w:val="decimal"/>
      <w:lvlText w:val="%7."/>
      <w:lvlJc w:val="left"/>
      <w:pPr>
        <w:ind w:left="5040" w:hanging="360"/>
      </w:pPr>
    </w:lvl>
    <w:lvl w:ilvl="7" w:tplc="76FAF0A0">
      <w:start w:val="1"/>
      <w:numFmt w:val="lowerLetter"/>
      <w:lvlText w:val="%8."/>
      <w:lvlJc w:val="left"/>
      <w:pPr>
        <w:ind w:left="5760" w:hanging="360"/>
      </w:pPr>
    </w:lvl>
    <w:lvl w:ilvl="8" w:tplc="ABC0606C">
      <w:start w:val="1"/>
      <w:numFmt w:val="lowerRoman"/>
      <w:lvlText w:val="%9."/>
      <w:lvlJc w:val="right"/>
      <w:pPr>
        <w:ind w:left="6480" w:hanging="180"/>
      </w:pPr>
    </w:lvl>
  </w:abstractNum>
  <w:abstractNum w:abstractNumId="1" w15:restartNumberingAfterBreak="0">
    <w:nsid w:val="03C4182A"/>
    <w:multiLevelType w:val="hybridMultilevel"/>
    <w:tmpl w:val="4BB250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51E7697"/>
    <w:multiLevelType w:val="hybridMultilevel"/>
    <w:tmpl w:val="8CF8B08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726D6C"/>
    <w:multiLevelType w:val="hybridMultilevel"/>
    <w:tmpl w:val="12ACAF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6E24886"/>
    <w:multiLevelType w:val="hybridMultilevel"/>
    <w:tmpl w:val="FC62F474"/>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5" w15:restartNumberingAfterBreak="0">
    <w:nsid w:val="0D33027D"/>
    <w:multiLevelType w:val="hybridMultilevel"/>
    <w:tmpl w:val="F8B6ED5A"/>
    <w:lvl w:ilvl="0" w:tplc="20D4C0B4">
      <w:start w:val="4"/>
      <w:numFmt w:val="upperRoman"/>
      <w:lvlText w:val="%1."/>
      <w:lvlJc w:val="left"/>
      <w:pPr>
        <w:ind w:left="1440" w:hanging="720"/>
      </w:pPr>
      <w:rPr>
        <w:rFonts w:hint="default"/>
        <w:b/>
      </w:rPr>
    </w:lvl>
    <w:lvl w:ilvl="1" w:tplc="51E4F1AE">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B01F12"/>
    <w:multiLevelType w:val="hybridMultilevel"/>
    <w:tmpl w:val="037E449E"/>
    <w:lvl w:ilvl="0" w:tplc="AF3ACE7A">
      <w:start w:val="1"/>
      <w:numFmt w:val="decimal"/>
      <w:lvlText w:val="%1."/>
      <w:lvlJc w:val="left"/>
      <w:pPr>
        <w:ind w:left="720" w:hanging="360"/>
      </w:pPr>
    </w:lvl>
    <w:lvl w:ilvl="1" w:tplc="92DA3778">
      <w:start w:val="1"/>
      <w:numFmt w:val="lowerLetter"/>
      <w:lvlText w:val="%2."/>
      <w:lvlJc w:val="left"/>
      <w:pPr>
        <w:ind w:left="1440" w:hanging="360"/>
      </w:pPr>
    </w:lvl>
    <w:lvl w:ilvl="2" w:tplc="80C0C9EA">
      <w:start w:val="1"/>
      <w:numFmt w:val="upperLetter"/>
      <w:lvlText w:val="%3."/>
      <w:lvlJc w:val="left"/>
      <w:pPr>
        <w:ind w:left="2160" w:hanging="180"/>
      </w:pPr>
    </w:lvl>
    <w:lvl w:ilvl="3" w:tplc="ABDC8B70">
      <w:start w:val="1"/>
      <w:numFmt w:val="decimal"/>
      <w:lvlText w:val="%4."/>
      <w:lvlJc w:val="left"/>
      <w:pPr>
        <w:ind w:left="2880" w:hanging="360"/>
      </w:pPr>
    </w:lvl>
    <w:lvl w:ilvl="4" w:tplc="F38E2396">
      <w:start w:val="1"/>
      <w:numFmt w:val="lowerLetter"/>
      <w:lvlText w:val="%5."/>
      <w:lvlJc w:val="left"/>
      <w:pPr>
        <w:ind w:left="3600" w:hanging="360"/>
      </w:pPr>
    </w:lvl>
    <w:lvl w:ilvl="5" w:tplc="9D44A89E">
      <w:start w:val="1"/>
      <w:numFmt w:val="lowerRoman"/>
      <w:lvlText w:val="%6."/>
      <w:lvlJc w:val="right"/>
      <w:pPr>
        <w:ind w:left="4320" w:hanging="180"/>
      </w:pPr>
    </w:lvl>
    <w:lvl w:ilvl="6" w:tplc="4B28CBB2">
      <w:start w:val="1"/>
      <w:numFmt w:val="decimal"/>
      <w:lvlText w:val="%7."/>
      <w:lvlJc w:val="left"/>
      <w:pPr>
        <w:ind w:left="5040" w:hanging="360"/>
      </w:pPr>
    </w:lvl>
    <w:lvl w:ilvl="7" w:tplc="2B7A67E4">
      <w:start w:val="1"/>
      <w:numFmt w:val="lowerLetter"/>
      <w:lvlText w:val="%8."/>
      <w:lvlJc w:val="left"/>
      <w:pPr>
        <w:ind w:left="5760" w:hanging="360"/>
      </w:pPr>
    </w:lvl>
    <w:lvl w:ilvl="8" w:tplc="0AB2B5BE">
      <w:start w:val="1"/>
      <w:numFmt w:val="lowerRoman"/>
      <w:lvlText w:val="%9."/>
      <w:lvlJc w:val="right"/>
      <w:pPr>
        <w:ind w:left="6480" w:hanging="180"/>
      </w:pPr>
    </w:lvl>
  </w:abstractNum>
  <w:abstractNum w:abstractNumId="7" w15:restartNumberingAfterBreak="0">
    <w:nsid w:val="0F618E79"/>
    <w:multiLevelType w:val="multilevel"/>
    <w:tmpl w:val="F9A25ED2"/>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683382"/>
    <w:multiLevelType w:val="hybridMultilevel"/>
    <w:tmpl w:val="A4967652"/>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5E058A"/>
    <w:multiLevelType w:val="multilevel"/>
    <w:tmpl w:val="4E06C8C8"/>
    <w:lvl w:ilvl="0">
      <w:start w:val="4"/>
      <w:numFmt w:val="upperLetter"/>
      <w:lvlText w:val="%1."/>
      <w:lvlJc w:val="left"/>
      <w:pPr>
        <w:tabs>
          <w:tab w:val="num" w:pos="720"/>
        </w:tabs>
        <w:ind w:left="720" w:hanging="360"/>
      </w:pPr>
      <w:rPr>
        <w:b/>
        <w:bCs/>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26C054AD"/>
    <w:multiLevelType w:val="multilevel"/>
    <w:tmpl w:val="962C8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005144"/>
    <w:multiLevelType w:val="multilevel"/>
    <w:tmpl w:val="C576F0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8E5BB7"/>
    <w:multiLevelType w:val="multilevel"/>
    <w:tmpl w:val="840C675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A87385A"/>
    <w:multiLevelType w:val="hybridMultilevel"/>
    <w:tmpl w:val="3CA6F8E0"/>
    <w:lvl w:ilvl="0" w:tplc="5C1048F2">
      <w:start w:val="1"/>
      <w:numFmt w:val="bullet"/>
      <w:lvlText w:val=""/>
      <w:lvlJc w:val="left"/>
      <w:pPr>
        <w:ind w:left="720" w:hanging="360"/>
      </w:pPr>
      <w:rPr>
        <w:rFonts w:hint="default" w:ascii="Symbol" w:hAnsi="Symbol"/>
        <w:sz w:val="16"/>
        <w:szCs w:val="16"/>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63B3EB4"/>
    <w:multiLevelType w:val="hybridMultilevel"/>
    <w:tmpl w:val="DC3A5CC8"/>
    <w:lvl w:ilvl="0" w:tplc="B582B8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7545670"/>
    <w:multiLevelType w:val="multilevel"/>
    <w:tmpl w:val="95BE0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C676BCD"/>
    <w:multiLevelType w:val="hybridMultilevel"/>
    <w:tmpl w:val="DBEEBE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3D605832"/>
    <w:multiLevelType w:val="hybridMultilevel"/>
    <w:tmpl w:val="C6E86370"/>
    <w:lvl w:ilvl="0" w:tplc="EEAE0AC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D7F6821"/>
    <w:multiLevelType w:val="hybridMultilevel"/>
    <w:tmpl w:val="1D54A07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124339B"/>
    <w:multiLevelType w:val="hybridMultilevel"/>
    <w:tmpl w:val="2C063DA0"/>
    <w:lvl w:ilvl="0" w:tplc="E410F4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A684782"/>
    <w:multiLevelType w:val="multilevel"/>
    <w:tmpl w:val="23F83D8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8F7BD1"/>
    <w:multiLevelType w:val="hybridMultilevel"/>
    <w:tmpl w:val="8D64AC30"/>
    <w:lvl w:ilvl="0" w:tplc="0AEEBCB8">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BE14CF0"/>
    <w:multiLevelType w:val="multilevel"/>
    <w:tmpl w:val="D00E5B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08A0303"/>
    <w:multiLevelType w:val="hybridMultilevel"/>
    <w:tmpl w:val="D2708BF8"/>
    <w:lvl w:ilvl="0" w:tplc="20D4C0B4">
      <w:start w:val="4"/>
      <w:numFmt w:val="upperRoman"/>
      <w:lvlText w:val="%1."/>
      <w:lvlJc w:val="left"/>
      <w:pPr>
        <w:ind w:left="144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85B90"/>
    <w:multiLevelType w:val="hybridMultilevel"/>
    <w:tmpl w:val="E256ADF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2357A8C"/>
    <w:multiLevelType w:val="hybridMultilevel"/>
    <w:tmpl w:val="9FD642EE"/>
    <w:lvl w:ilvl="0" w:tplc="9828B886">
      <w:start w:val="1"/>
      <w:numFmt w:val="decimal"/>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23B6807"/>
    <w:multiLevelType w:val="multilevel"/>
    <w:tmpl w:val="478E6CC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094D4D"/>
    <w:multiLevelType w:val="hybridMultilevel"/>
    <w:tmpl w:val="841A65C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8" w15:restartNumberingAfterBreak="0">
    <w:nsid w:val="5AFC4BF1"/>
    <w:multiLevelType w:val="multilevel"/>
    <w:tmpl w:val="68E69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5665D5"/>
    <w:multiLevelType w:val="hybridMultilevel"/>
    <w:tmpl w:val="ED9AB40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76C002F5"/>
    <w:multiLevelType w:val="hybridMultilevel"/>
    <w:tmpl w:val="329A8E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78ECF2F6"/>
    <w:multiLevelType w:val="multilevel"/>
    <w:tmpl w:val="C7D01B0C"/>
    <w:lvl w:ilvl="0">
      <w:start w:val="1"/>
      <w:numFmt w:val="decimal"/>
      <w:lvlText w:val="%1."/>
      <w:lvlJc w:val="left"/>
      <w:pPr>
        <w:ind w:left="720" w:hanging="360"/>
      </w:pPr>
    </w:lvl>
    <w:lvl w:ilvl="1">
      <w:start w:val="1"/>
      <w:numFmt w:val="upperLetter"/>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A0C6E55"/>
    <w:multiLevelType w:val="hybridMultilevel"/>
    <w:tmpl w:val="9E22FA84"/>
    <w:lvl w:ilvl="0" w:tplc="FFFFFFFF">
      <w:start w:val="1"/>
      <w:numFmt w:val="upperLetter"/>
      <w:lvlText w:val="%1."/>
      <w:lvlJc w:val="left"/>
      <w:pPr>
        <w:ind w:left="1440" w:hanging="360"/>
      </w:pPr>
      <w:rPr>
        <w:b/>
        <w:bCs/>
        <w:sz w:val="20"/>
        <w:szCs w:val="20"/>
      </w:rPr>
    </w:lvl>
    <w:lvl w:ilvl="1" w:tplc="289AE4A8">
      <w:start w:val="1"/>
      <w:numFmt w:val="decimal"/>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C6226E"/>
    <w:multiLevelType w:val="hybridMultilevel"/>
    <w:tmpl w:val="44D895C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7D36328F"/>
    <w:multiLevelType w:val="hybridMultilevel"/>
    <w:tmpl w:val="C21EA7DE"/>
    <w:lvl w:ilvl="0" w:tplc="89DEB1D4">
      <w:start w:val="1"/>
      <w:numFmt w:val="upperLetter"/>
      <w:lvlText w:val="%1."/>
      <w:lvlJc w:val="left"/>
      <w:pPr>
        <w:ind w:left="720" w:hanging="360"/>
      </w:pPr>
    </w:lvl>
    <w:lvl w:ilvl="1" w:tplc="980480E8">
      <w:start w:val="1"/>
      <w:numFmt w:val="lowerLetter"/>
      <w:lvlText w:val="%2."/>
      <w:lvlJc w:val="left"/>
      <w:pPr>
        <w:ind w:left="1440" w:hanging="360"/>
      </w:pPr>
    </w:lvl>
    <w:lvl w:ilvl="2" w:tplc="A1084E32">
      <w:start w:val="1"/>
      <w:numFmt w:val="lowerRoman"/>
      <w:lvlText w:val="%3."/>
      <w:lvlJc w:val="right"/>
      <w:pPr>
        <w:ind w:left="2160" w:hanging="180"/>
      </w:pPr>
    </w:lvl>
    <w:lvl w:ilvl="3" w:tplc="4EF2F218">
      <w:start w:val="1"/>
      <w:numFmt w:val="decimal"/>
      <w:lvlText w:val="%4."/>
      <w:lvlJc w:val="left"/>
      <w:pPr>
        <w:ind w:left="2880" w:hanging="360"/>
      </w:pPr>
    </w:lvl>
    <w:lvl w:ilvl="4" w:tplc="2B9E94D2">
      <w:start w:val="1"/>
      <w:numFmt w:val="lowerLetter"/>
      <w:lvlText w:val="%5."/>
      <w:lvlJc w:val="left"/>
      <w:pPr>
        <w:ind w:left="3600" w:hanging="360"/>
      </w:pPr>
    </w:lvl>
    <w:lvl w:ilvl="5" w:tplc="C30633B8">
      <w:start w:val="1"/>
      <w:numFmt w:val="lowerRoman"/>
      <w:lvlText w:val="%6."/>
      <w:lvlJc w:val="right"/>
      <w:pPr>
        <w:ind w:left="4320" w:hanging="180"/>
      </w:pPr>
    </w:lvl>
    <w:lvl w:ilvl="6" w:tplc="663CA99E">
      <w:start w:val="1"/>
      <w:numFmt w:val="decimal"/>
      <w:lvlText w:val="%7."/>
      <w:lvlJc w:val="left"/>
      <w:pPr>
        <w:ind w:left="5040" w:hanging="360"/>
      </w:pPr>
    </w:lvl>
    <w:lvl w:ilvl="7" w:tplc="8CC6F892">
      <w:start w:val="1"/>
      <w:numFmt w:val="lowerLetter"/>
      <w:lvlText w:val="%8."/>
      <w:lvlJc w:val="left"/>
      <w:pPr>
        <w:ind w:left="5760" w:hanging="360"/>
      </w:pPr>
    </w:lvl>
    <w:lvl w:ilvl="8" w:tplc="9E36FEFE">
      <w:start w:val="1"/>
      <w:numFmt w:val="lowerRoman"/>
      <w:lvlText w:val="%9."/>
      <w:lvlJc w:val="right"/>
      <w:pPr>
        <w:ind w:left="6480" w:hanging="180"/>
      </w:pPr>
    </w:lvl>
  </w:abstractNum>
  <w:abstractNum w:abstractNumId="35" w15:restartNumberingAfterBreak="0">
    <w:nsid w:val="7F6BFD80"/>
    <w:multiLevelType w:val="hybridMultilevel"/>
    <w:tmpl w:val="8D624B6A"/>
    <w:lvl w:ilvl="0" w:tplc="B6E28676">
      <w:start w:val="1"/>
      <w:numFmt w:val="decimal"/>
      <w:lvlText w:val="%1."/>
      <w:lvlJc w:val="left"/>
      <w:pPr>
        <w:ind w:left="720" w:hanging="360"/>
      </w:pPr>
    </w:lvl>
    <w:lvl w:ilvl="1" w:tplc="F8F461DC">
      <w:start w:val="1"/>
      <w:numFmt w:val="lowerLetter"/>
      <w:lvlText w:val="%2."/>
      <w:lvlJc w:val="left"/>
      <w:pPr>
        <w:ind w:left="1440" w:hanging="360"/>
      </w:pPr>
    </w:lvl>
    <w:lvl w:ilvl="2" w:tplc="895CEED0">
      <w:start w:val="1"/>
      <w:numFmt w:val="lowerRoman"/>
      <w:lvlText w:val="%3."/>
      <w:lvlJc w:val="right"/>
      <w:pPr>
        <w:ind w:left="2160" w:hanging="180"/>
      </w:pPr>
    </w:lvl>
    <w:lvl w:ilvl="3" w:tplc="2DB62120">
      <w:start w:val="1"/>
      <w:numFmt w:val="decimal"/>
      <w:lvlText w:val="%4."/>
      <w:lvlJc w:val="left"/>
      <w:pPr>
        <w:ind w:left="2880" w:hanging="360"/>
      </w:pPr>
    </w:lvl>
    <w:lvl w:ilvl="4" w:tplc="4EC08E9E">
      <w:start w:val="1"/>
      <w:numFmt w:val="lowerLetter"/>
      <w:lvlText w:val="%5."/>
      <w:lvlJc w:val="left"/>
      <w:pPr>
        <w:ind w:left="3600" w:hanging="360"/>
      </w:pPr>
    </w:lvl>
    <w:lvl w:ilvl="5" w:tplc="D974C670">
      <w:start w:val="1"/>
      <w:numFmt w:val="lowerRoman"/>
      <w:lvlText w:val="%6."/>
      <w:lvlJc w:val="right"/>
      <w:pPr>
        <w:ind w:left="4320" w:hanging="180"/>
      </w:pPr>
    </w:lvl>
    <w:lvl w:ilvl="6" w:tplc="3DDEBEA6">
      <w:start w:val="1"/>
      <w:numFmt w:val="decimal"/>
      <w:lvlText w:val="%7."/>
      <w:lvlJc w:val="left"/>
      <w:pPr>
        <w:ind w:left="5040" w:hanging="360"/>
      </w:pPr>
    </w:lvl>
    <w:lvl w:ilvl="7" w:tplc="86249676">
      <w:start w:val="1"/>
      <w:numFmt w:val="lowerLetter"/>
      <w:lvlText w:val="%8."/>
      <w:lvlJc w:val="left"/>
      <w:pPr>
        <w:ind w:left="5760" w:hanging="360"/>
      </w:pPr>
    </w:lvl>
    <w:lvl w:ilvl="8" w:tplc="9CCA6BDE">
      <w:start w:val="1"/>
      <w:numFmt w:val="lowerRoman"/>
      <w:lvlText w:val="%9."/>
      <w:lvlJc w:val="right"/>
      <w:pPr>
        <w:ind w:left="6480" w:hanging="180"/>
      </w:pPr>
    </w:lvl>
  </w:abstractNum>
  <w:num w:numId="1" w16cid:durableId="692994653">
    <w:abstractNumId w:val="0"/>
  </w:num>
  <w:num w:numId="2" w16cid:durableId="1801534681">
    <w:abstractNumId w:val="34"/>
  </w:num>
  <w:num w:numId="3" w16cid:durableId="281377030">
    <w:abstractNumId w:val="31"/>
  </w:num>
  <w:num w:numId="4" w16cid:durableId="254048634">
    <w:abstractNumId w:val="7"/>
  </w:num>
  <w:num w:numId="5" w16cid:durableId="1355810868">
    <w:abstractNumId w:val="6"/>
  </w:num>
  <w:num w:numId="6" w16cid:durableId="1753621990">
    <w:abstractNumId w:val="35"/>
  </w:num>
  <w:num w:numId="7" w16cid:durableId="547958091">
    <w:abstractNumId w:val="19"/>
  </w:num>
  <w:num w:numId="8" w16cid:durableId="1646472211">
    <w:abstractNumId w:val="33"/>
  </w:num>
  <w:num w:numId="9" w16cid:durableId="307782743">
    <w:abstractNumId w:val="8"/>
  </w:num>
  <w:num w:numId="10" w16cid:durableId="321281464">
    <w:abstractNumId w:val="21"/>
  </w:num>
  <w:num w:numId="11" w16cid:durableId="44110025">
    <w:abstractNumId w:val="32"/>
  </w:num>
  <w:num w:numId="12" w16cid:durableId="933979188">
    <w:abstractNumId w:val="25"/>
  </w:num>
  <w:num w:numId="13" w16cid:durableId="1162089326">
    <w:abstractNumId w:val="14"/>
  </w:num>
  <w:num w:numId="14" w16cid:durableId="368847307">
    <w:abstractNumId w:val="4"/>
  </w:num>
  <w:num w:numId="15" w16cid:durableId="1974675062">
    <w:abstractNumId w:val="13"/>
  </w:num>
  <w:num w:numId="16" w16cid:durableId="1210416834">
    <w:abstractNumId w:val="23"/>
  </w:num>
  <w:num w:numId="17" w16cid:durableId="1354188915">
    <w:abstractNumId w:val="3"/>
  </w:num>
  <w:num w:numId="18" w16cid:durableId="1003623573">
    <w:abstractNumId w:val="18"/>
  </w:num>
  <w:num w:numId="19" w16cid:durableId="735317611">
    <w:abstractNumId w:val="24"/>
  </w:num>
  <w:num w:numId="20" w16cid:durableId="2072148839">
    <w:abstractNumId w:val="1"/>
  </w:num>
  <w:num w:numId="21" w16cid:durableId="835608059">
    <w:abstractNumId w:val="2"/>
  </w:num>
  <w:num w:numId="22" w16cid:durableId="1016035268">
    <w:abstractNumId w:val="27"/>
  </w:num>
  <w:num w:numId="23" w16cid:durableId="138959923">
    <w:abstractNumId w:val="16"/>
  </w:num>
  <w:num w:numId="24" w16cid:durableId="1293441366">
    <w:abstractNumId w:val="5"/>
  </w:num>
  <w:num w:numId="25" w16cid:durableId="136461301">
    <w:abstractNumId w:val="17"/>
  </w:num>
  <w:num w:numId="26" w16cid:durableId="1840580090">
    <w:abstractNumId w:val="28"/>
  </w:num>
  <w:num w:numId="27" w16cid:durableId="1662343500">
    <w:abstractNumId w:val="11"/>
  </w:num>
  <w:num w:numId="28" w16cid:durableId="587622079">
    <w:abstractNumId w:val="22"/>
  </w:num>
  <w:num w:numId="29" w16cid:durableId="634681566">
    <w:abstractNumId w:val="26"/>
  </w:num>
  <w:num w:numId="30" w16cid:durableId="1542471551">
    <w:abstractNumId w:val="20"/>
  </w:num>
  <w:num w:numId="31" w16cid:durableId="851334764">
    <w:abstractNumId w:val="12"/>
  </w:num>
  <w:num w:numId="32" w16cid:durableId="2106151826">
    <w:abstractNumId w:val="29"/>
  </w:num>
  <w:num w:numId="33" w16cid:durableId="1592353755">
    <w:abstractNumId w:val="9"/>
  </w:num>
  <w:num w:numId="34" w16cid:durableId="1121411955">
    <w:abstractNumId w:val="15"/>
  </w:num>
  <w:num w:numId="35" w16cid:durableId="813565450">
    <w:abstractNumId w:val="10"/>
  </w:num>
  <w:num w:numId="36" w16cid:durableId="1314336346">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drawingGridHorizontalSpacing w:val="120"/>
  <w:displayHorizontalDrawingGridEvery w:val="2"/>
  <w:displayVerticalDrawingGridEvery w:val="2"/>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142"/>
    <w:rsid w:val="000431CE"/>
    <w:rsid w:val="00067416"/>
    <w:rsid w:val="0006775B"/>
    <w:rsid w:val="000842FD"/>
    <w:rsid w:val="000A1F90"/>
    <w:rsid w:val="000B54C4"/>
    <w:rsid w:val="000C11A1"/>
    <w:rsid w:val="000D161F"/>
    <w:rsid w:val="000E0519"/>
    <w:rsid w:val="00105EB5"/>
    <w:rsid w:val="00114C0B"/>
    <w:rsid w:val="00127196"/>
    <w:rsid w:val="00127406"/>
    <w:rsid w:val="00127C96"/>
    <w:rsid w:val="00146769"/>
    <w:rsid w:val="001632B8"/>
    <w:rsid w:val="001D0AE4"/>
    <w:rsid w:val="00244E90"/>
    <w:rsid w:val="0024507B"/>
    <w:rsid w:val="00246FAC"/>
    <w:rsid w:val="00252383"/>
    <w:rsid w:val="00265AAC"/>
    <w:rsid w:val="00284A3B"/>
    <w:rsid w:val="00285CCC"/>
    <w:rsid w:val="002A1E26"/>
    <w:rsid w:val="002A2EEB"/>
    <w:rsid w:val="002A606E"/>
    <w:rsid w:val="002D2977"/>
    <w:rsid w:val="002E346C"/>
    <w:rsid w:val="002E367B"/>
    <w:rsid w:val="002E3BA1"/>
    <w:rsid w:val="003544BD"/>
    <w:rsid w:val="00365CCE"/>
    <w:rsid w:val="00391BB7"/>
    <w:rsid w:val="003C5E1A"/>
    <w:rsid w:val="003F0AAD"/>
    <w:rsid w:val="003F11DB"/>
    <w:rsid w:val="003F4BA1"/>
    <w:rsid w:val="0042194F"/>
    <w:rsid w:val="004835C9"/>
    <w:rsid w:val="004B1248"/>
    <w:rsid w:val="004B790F"/>
    <w:rsid w:val="004C7B3D"/>
    <w:rsid w:val="004E29F4"/>
    <w:rsid w:val="004F0B4A"/>
    <w:rsid w:val="005030C8"/>
    <w:rsid w:val="00513C7F"/>
    <w:rsid w:val="0052017B"/>
    <w:rsid w:val="00536B31"/>
    <w:rsid w:val="00546DCA"/>
    <w:rsid w:val="005571F1"/>
    <w:rsid w:val="00574A16"/>
    <w:rsid w:val="0059191D"/>
    <w:rsid w:val="005A58A5"/>
    <w:rsid w:val="005B00F4"/>
    <w:rsid w:val="005B1ACE"/>
    <w:rsid w:val="005B29D8"/>
    <w:rsid w:val="005D1C92"/>
    <w:rsid w:val="00615410"/>
    <w:rsid w:val="006244F3"/>
    <w:rsid w:val="0063039E"/>
    <w:rsid w:val="006330F4"/>
    <w:rsid w:val="00646107"/>
    <w:rsid w:val="00646263"/>
    <w:rsid w:val="0065139C"/>
    <w:rsid w:val="006A4F40"/>
    <w:rsid w:val="006B2910"/>
    <w:rsid w:val="006C238A"/>
    <w:rsid w:val="006C7A21"/>
    <w:rsid w:val="006F7D8D"/>
    <w:rsid w:val="00741671"/>
    <w:rsid w:val="007759D9"/>
    <w:rsid w:val="00777142"/>
    <w:rsid w:val="00786821"/>
    <w:rsid w:val="00796F49"/>
    <w:rsid w:val="007A5190"/>
    <w:rsid w:val="007A63F0"/>
    <w:rsid w:val="007C222C"/>
    <w:rsid w:val="007C77CC"/>
    <w:rsid w:val="007E09E1"/>
    <w:rsid w:val="007E5C44"/>
    <w:rsid w:val="0080493E"/>
    <w:rsid w:val="00813A78"/>
    <w:rsid w:val="0087324D"/>
    <w:rsid w:val="008A1D90"/>
    <w:rsid w:val="008D55DB"/>
    <w:rsid w:val="008D6CCA"/>
    <w:rsid w:val="008E7CCC"/>
    <w:rsid w:val="009377ED"/>
    <w:rsid w:val="00943395"/>
    <w:rsid w:val="0095235B"/>
    <w:rsid w:val="00976F6A"/>
    <w:rsid w:val="0098744F"/>
    <w:rsid w:val="009C148D"/>
    <w:rsid w:val="009D1510"/>
    <w:rsid w:val="009F630B"/>
    <w:rsid w:val="00A1687A"/>
    <w:rsid w:val="00A45DE2"/>
    <w:rsid w:val="00A62D48"/>
    <w:rsid w:val="00A86A15"/>
    <w:rsid w:val="00A874CA"/>
    <w:rsid w:val="00A96E5E"/>
    <w:rsid w:val="00AB3867"/>
    <w:rsid w:val="00AC4AF1"/>
    <w:rsid w:val="00AD1831"/>
    <w:rsid w:val="00AE6B74"/>
    <w:rsid w:val="00B02053"/>
    <w:rsid w:val="00B10800"/>
    <w:rsid w:val="00B31384"/>
    <w:rsid w:val="00B3263D"/>
    <w:rsid w:val="00B36C4C"/>
    <w:rsid w:val="00B713AB"/>
    <w:rsid w:val="00B76DA3"/>
    <w:rsid w:val="00B80999"/>
    <w:rsid w:val="00BB0EE2"/>
    <w:rsid w:val="00BC29B7"/>
    <w:rsid w:val="00BD7356"/>
    <w:rsid w:val="00BE3035"/>
    <w:rsid w:val="00BF3E98"/>
    <w:rsid w:val="00C33E2F"/>
    <w:rsid w:val="00C36D84"/>
    <w:rsid w:val="00C432AA"/>
    <w:rsid w:val="00C44283"/>
    <w:rsid w:val="00C72189"/>
    <w:rsid w:val="00C851C1"/>
    <w:rsid w:val="00CB0EBE"/>
    <w:rsid w:val="00CC04C9"/>
    <w:rsid w:val="00CC58D4"/>
    <w:rsid w:val="00CE0D65"/>
    <w:rsid w:val="00CE4FDB"/>
    <w:rsid w:val="00D33594"/>
    <w:rsid w:val="00D42F74"/>
    <w:rsid w:val="00D64D64"/>
    <w:rsid w:val="00D853F8"/>
    <w:rsid w:val="00D8573D"/>
    <w:rsid w:val="00D875B5"/>
    <w:rsid w:val="00D87BE1"/>
    <w:rsid w:val="00DA218E"/>
    <w:rsid w:val="00DA224D"/>
    <w:rsid w:val="00DB01B0"/>
    <w:rsid w:val="00DC3A0F"/>
    <w:rsid w:val="00E10228"/>
    <w:rsid w:val="00E23A2A"/>
    <w:rsid w:val="00E336AC"/>
    <w:rsid w:val="00E53CBE"/>
    <w:rsid w:val="00E674CF"/>
    <w:rsid w:val="00E8283A"/>
    <w:rsid w:val="00E92B1D"/>
    <w:rsid w:val="00EB624C"/>
    <w:rsid w:val="00EC005B"/>
    <w:rsid w:val="00ED09CF"/>
    <w:rsid w:val="00EE5DB4"/>
    <w:rsid w:val="00EF1BF9"/>
    <w:rsid w:val="00F16B26"/>
    <w:rsid w:val="00F80D61"/>
    <w:rsid w:val="00FC77E3"/>
    <w:rsid w:val="0168378C"/>
    <w:rsid w:val="016E0A24"/>
    <w:rsid w:val="0257BA5B"/>
    <w:rsid w:val="03E17BAB"/>
    <w:rsid w:val="0426A631"/>
    <w:rsid w:val="042953F5"/>
    <w:rsid w:val="04A7377E"/>
    <w:rsid w:val="04B83906"/>
    <w:rsid w:val="04E26FC5"/>
    <w:rsid w:val="04FB019F"/>
    <w:rsid w:val="0529D17D"/>
    <w:rsid w:val="054C497B"/>
    <w:rsid w:val="057B2CA6"/>
    <w:rsid w:val="05978B5B"/>
    <w:rsid w:val="05B5AEEC"/>
    <w:rsid w:val="05C33545"/>
    <w:rsid w:val="0663D8F7"/>
    <w:rsid w:val="06F6D8B3"/>
    <w:rsid w:val="0720712E"/>
    <w:rsid w:val="07250EC2"/>
    <w:rsid w:val="074530F1"/>
    <w:rsid w:val="07F7C74E"/>
    <w:rsid w:val="084DC0F8"/>
    <w:rsid w:val="085101AE"/>
    <w:rsid w:val="08AFA44C"/>
    <w:rsid w:val="08ECAFA3"/>
    <w:rsid w:val="09952420"/>
    <w:rsid w:val="09FAB306"/>
    <w:rsid w:val="0AAA6748"/>
    <w:rsid w:val="0ADB9150"/>
    <w:rsid w:val="0B03F695"/>
    <w:rsid w:val="0B206050"/>
    <w:rsid w:val="0B6BB683"/>
    <w:rsid w:val="0B74865C"/>
    <w:rsid w:val="0B79EF9D"/>
    <w:rsid w:val="0BC5FB04"/>
    <w:rsid w:val="0BE7450E"/>
    <w:rsid w:val="0C992106"/>
    <w:rsid w:val="0CEAA3DD"/>
    <w:rsid w:val="0D2D983E"/>
    <w:rsid w:val="0D609CE5"/>
    <w:rsid w:val="0DA244C9"/>
    <w:rsid w:val="0E2E42E8"/>
    <w:rsid w:val="0EB59E9E"/>
    <w:rsid w:val="0EC8EC7D"/>
    <w:rsid w:val="0EF06031"/>
    <w:rsid w:val="0F3D4470"/>
    <w:rsid w:val="0FE9420C"/>
    <w:rsid w:val="10189477"/>
    <w:rsid w:val="11367EE8"/>
    <w:rsid w:val="11D1840B"/>
    <w:rsid w:val="12408751"/>
    <w:rsid w:val="133BF86B"/>
    <w:rsid w:val="13D24C41"/>
    <w:rsid w:val="1454A424"/>
    <w:rsid w:val="150CB4A6"/>
    <w:rsid w:val="1552C6CD"/>
    <w:rsid w:val="155D361D"/>
    <w:rsid w:val="15938429"/>
    <w:rsid w:val="15BE9133"/>
    <w:rsid w:val="15D6C394"/>
    <w:rsid w:val="15F22E08"/>
    <w:rsid w:val="16802E93"/>
    <w:rsid w:val="16ED160D"/>
    <w:rsid w:val="1703B44D"/>
    <w:rsid w:val="1711D536"/>
    <w:rsid w:val="17338CF0"/>
    <w:rsid w:val="174CB54D"/>
    <w:rsid w:val="17894CEA"/>
    <w:rsid w:val="180488F8"/>
    <w:rsid w:val="182C49AC"/>
    <w:rsid w:val="18D4E928"/>
    <w:rsid w:val="192B7A43"/>
    <w:rsid w:val="19B3CD7E"/>
    <w:rsid w:val="1A0E76A5"/>
    <w:rsid w:val="1AEBFB1B"/>
    <w:rsid w:val="1B458BDA"/>
    <w:rsid w:val="1B5A2FAB"/>
    <w:rsid w:val="1BC6C237"/>
    <w:rsid w:val="1BE709C7"/>
    <w:rsid w:val="1BEDE45C"/>
    <w:rsid w:val="1C88329A"/>
    <w:rsid w:val="1D7672E8"/>
    <w:rsid w:val="1DA54E85"/>
    <w:rsid w:val="1DBBF6D1"/>
    <w:rsid w:val="1E4505B9"/>
    <w:rsid w:val="1EA7CC3E"/>
    <w:rsid w:val="1ED21A3E"/>
    <w:rsid w:val="1F3E9ED5"/>
    <w:rsid w:val="1F910416"/>
    <w:rsid w:val="1FB877CA"/>
    <w:rsid w:val="20665EFA"/>
    <w:rsid w:val="2136E0A4"/>
    <w:rsid w:val="2242316A"/>
    <w:rsid w:val="226F07D6"/>
    <w:rsid w:val="232673DA"/>
    <w:rsid w:val="242B3855"/>
    <w:rsid w:val="2461E037"/>
    <w:rsid w:val="259CF472"/>
    <w:rsid w:val="26457551"/>
    <w:rsid w:val="2649F8C3"/>
    <w:rsid w:val="27A793E8"/>
    <w:rsid w:val="27BFCC1F"/>
    <w:rsid w:val="28E9363B"/>
    <w:rsid w:val="28ED6EA1"/>
    <w:rsid w:val="28F41445"/>
    <w:rsid w:val="29714767"/>
    <w:rsid w:val="2A9A79D9"/>
    <w:rsid w:val="2AE1FBA7"/>
    <w:rsid w:val="2B426488"/>
    <w:rsid w:val="2B4881BB"/>
    <w:rsid w:val="2B4B4F4A"/>
    <w:rsid w:val="2B57F4AF"/>
    <w:rsid w:val="2BAB2CA2"/>
    <w:rsid w:val="2BB183FC"/>
    <w:rsid w:val="2D02FB90"/>
    <w:rsid w:val="2E3D9E88"/>
    <w:rsid w:val="2E89F799"/>
    <w:rsid w:val="2EA31FF6"/>
    <w:rsid w:val="2EB1FDDA"/>
    <w:rsid w:val="2F5CB025"/>
    <w:rsid w:val="3025C7FA"/>
    <w:rsid w:val="305CEFFF"/>
    <w:rsid w:val="30808F63"/>
    <w:rsid w:val="3106FB41"/>
    <w:rsid w:val="3109BB5D"/>
    <w:rsid w:val="31335035"/>
    <w:rsid w:val="313A58F1"/>
    <w:rsid w:val="31621979"/>
    <w:rsid w:val="326D04FB"/>
    <w:rsid w:val="32794715"/>
    <w:rsid w:val="32EE8B22"/>
    <w:rsid w:val="335D68BC"/>
    <w:rsid w:val="33E985D2"/>
    <w:rsid w:val="34040D79"/>
    <w:rsid w:val="345E60F1"/>
    <w:rsid w:val="34F9391D"/>
    <w:rsid w:val="352E2141"/>
    <w:rsid w:val="354DE866"/>
    <w:rsid w:val="355D1091"/>
    <w:rsid w:val="369FBB6F"/>
    <w:rsid w:val="36ED9451"/>
    <w:rsid w:val="374ED2FC"/>
    <w:rsid w:val="37FEE745"/>
    <w:rsid w:val="380C54C8"/>
    <w:rsid w:val="383F3250"/>
    <w:rsid w:val="3857B190"/>
    <w:rsid w:val="389A9A99"/>
    <w:rsid w:val="391A13C5"/>
    <w:rsid w:val="396C6A82"/>
    <w:rsid w:val="398ED9F6"/>
    <w:rsid w:val="39AF639E"/>
    <w:rsid w:val="39FC64F7"/>
    <w:rsid w:val="39FDDF35"/>
    <w:rsid w:val="3A0C7344"/>
    <w:rsid w:val="3A6E7274"/>
    <w:rsid w:val="3A93CECD"/>
    <w:rsid w:val="3A98CCD6"/>
    <w:rsid w:val="3BAD737E"/>
    <w:rsid w:val="3BB250A4"/>
    <w:rsid w:val="3BC29A64"/>
    <w:rsid w:val="3C22A8AB"/>
    <w:rsid w:val="3DD5DA28"/>
    <w:rsid w:val="3E1B3D1D"/>
    <w:rsid w:val="3F596C44"/>
    <w:rsid w:val="3F59E4E1"/>
    <w:rsid w:val="3FD3020A"/>
    <w:rsid w:val="405EA95C"/>
    <w:rsid w:val="4086A684"/>
    <w:rsid w:val="408C0FC5"/>
    <w:rsid w:val="4095513E"/>
    <w:rsid w:val="4148A6FC"/>
    <w:rsid w:val="415E0D28"/>
    <w:rsid w:val="41701AB0"/>
    <w:rsid w:val="41863AEF"/>
    <w:rsid w:val="41DFA9AB"/>
    <w:rsid w:val="428FB040"/>
    <w:rsid w:val="4294AEF7"/>
    <w:rsid w:val="42DECD10"/>
    <w:rsid w:val="42FB8292"/>
    <w:rsid w:val="43424562"/>
    <w:rsid w:val="43850F47"/>
    <w:rsid w:val="43FD2206"/>
    <w:rsid w:val="451CA742"/>
    <w:rsid w:val="4528F2AA"/>
    <w:rsid w:val="45321A7F"/>
    <w:rsid w:val="459D9E6C"/>
    <w:rsid w:val="45CB3EE5"/>
    <w:rsid w:val="45CF16B6"/>
    <w:rsid w:val="45F87AFF"/>
    <w:rsid w:val="46763926"/>
    <w:rsid w:val="46BCB009"/>
    <w:rsid w:val="46D5D866"/>
    <w:rsid w:val="471272CE"/>
    <w:rsid w:val="4745E426"/>
    <w:rsid w:val="48544804"/>
    <w:rsid w:val="48D53F2E"/>
    <w:rsid w:val="49F450CB"/>
    <w:rsid w:val="4A196B8D"/>
    <w:rsid w:val="4A34DFC0"/>
    <w:rsid w:val="4AB3196D"/>
    <w:rsid w:val="4B868BF1"/>
    <w:rsid w:val="4B89DA0D"/>
    <w:rsid w:val="4B90212C"/>
    <w:rsid w:val="4CBA6378"/>
    <w:rsid w:val="4D225C52"/>
    <w:rsid w:val="4D4519EA"/>
    <w:rsid w:val="4E37E23A"/>
    <w:rsid w:val="4E5AADA2"/>
    <w:rsid w:val="4E66C8EE"/>
    <w:rsid w:val="4EC7C1EE"/>
    <w:rsid w:val="50FA4E3B"/>
    <w:rsid w:val="51387F95"/>
    <w:rsid w:val="51F5CD75"/>
    <w:rsid w:val="52383249"/>
    <w:rsid w:val="523FDB8B"/>
    <w:rsid w:val="528BB9E6"/>
    <w:rsid w:val="52963547"/>
    <w:rsid w:val="5336378E"/>
    <w:rsid w:val="534F9DBB"/>
    <w:rsid w:val="53919DD6"/>
    <w:rsid w:val="53BE964F"/>
    <w:rsid w:val="53EB0350"/>
    <w:rsid w:val="53FAFD20"/>
    <w:rsid w:val="5771E4F2"/>
    <w:rsid w:val="58650EF9"/>
    <w:rsid w:val="589F167B"/>
    <w:rsid w:val="593FA98F"/>
    <w:rsid w:val="598AF3B7"/>
    <w:rsid w:val="598F1677"/>
    <w:rsid w:val="5993B4DA"/>
    <w:rsid w:val="59DD69AE"/>
    <w:rsid w:val="5A216317"/>
    <w:rsid w:val="5A33A977"/>
    <w:rsid w:val="5AB28EC0"/>
    <w:rsid w:val="5B440373"/>
    <w:rsid w:val="5BA885E7"/>
    <w:rsid w:val="5BDE0FC5"/>
    <w:rsid w:val="5BE76594"/>
    <w:rsid w:val="5C0D86A3"/>
    <w:rsid w:val="5C18CCF2"/>
    <w:rsid w:val="5C4822B3"/>
    <w:rsid w:val="5C5E21F4"/>
    <w:rsid w:val="5D581D5B"/>
    <w:rsid w:val="5D9041F6"/>
    <w:rsid w:val="5DE3F314"/>
    <w:rsid w:val="5E29D842"/>
    <w:rsid w:val="5E36FDAC"/>
    <w:rsid w:val="5E90B5AC"/>
    <w:rsid w:val="5EA83B07"/>
    <w:rsid w:val="5F7FC375"/>
    <w:rsid w:val="5FC9BB25"/>
    <w:rsid w:val="5FEBF5E2"/>
    <w:rsid w:val="60160DB9"/>
    <w:rsid w:val="604E0BAA"/>
    <w:rsid w:val="6059925C"/>
    <w:rsid w:val="60900878"/>
    <w:rsid w:val="60A78247"/>
    <w:rsid w:val="60BAAA24"/>
    <w:rsid w:val="60D16B34"/>
    <w:rsid w:val="61319317"/>
    <w:rsid w:val="616E9E6E"/>
    <w:rsid w:val="62546036"/>
    <w:rsid w:val="6264E0F3"/>
    <w:rsid w:val="6346A5B9"/>
    <w:rsid w:val="6352D972"/>
    <w:rsid w:val="636BBDC0"/>
    <w:rsid w:val="6379D9C1"/>
    <w:rsid w:val="64073AD1"/>
    <w:rsid w:val="64365B87"/>
    <w:rsid w:val="646E670B"/>
    <w:rsid w:val="654F8751"/>
    <w:rsid w:val="65761F29"/>
    <w:rsid w:val="6653E898"/>
    <w:rsid w:val="66AA8E2A"/>
    <w:rsid w:val="66C27221"/>
    <w:rsid w:val="66D33377"/>
    <w:rsid w:val="681D52A6"/>
    <w:rsid w:val="68777E9E"/>
    <w:rsid w:val="6955CD59"/>
    <w:rsid w:val="69F045D4"/>
    <w:rsid w:val="6A9DC2CC"/>
    <w:rsid w:val="6BA3AAF6"/>
    <w:rsid w:val="6BCB0CCF"/>
    <w:rsid w:val="6BF03FB5"/>
    <w:rsid w:val="6C0270E4"/>
    <w:rsid w:val="6C970356"/>
    <w:rsid w:val="6CB30F7D"/>
    <w:rsid w:val="6D7B8F16"/>
    <w:rsid w:val="6E32D3B7"/>
    <w:rsid w:val="6F5E76C4"/>
    <w:rsid w:val="6F8A5DA0"/>
    <w:rsid w:val="6FBCB90D"/>
    <w:rsid w:val="6FC50EDD"/>
    <w:rsid w:val="70E86ED6"/>
    <w:rsid w:val="717F93C5"/>
    <w:rsid w:val="718CAFBE"/>
    <w:rsid w:val="71C46ADD"/>
    <w:rsid w:val="7201805F"/>
    <w:rsid w:val="72737BC0"/>
    <w:rsid w:val="733E0FA9"/>
    <w:rsid w:val="73CBE022"/>
    <w:rsid w:val="73E421F3"/>
    <w:rsid w:val="74868CA7"/>
    <w:rsid w:val="74A2153B"/>
    <w:rsid w:val="74C0FBC6"/>
    <w:rsid w:val="74F89A84"/>
    <w:rsid w:val="759E2FED"/>
    <w:rsid w:val="760D1649"/>
    <w:rsid w:val="76F58148"/>
    <w:rsid w:val="77578737"/>
    <w:rsid w:val="77DD6B1D"/>
    <w:rsid w:val="78AABB58"/>
    <w:rsid w:val="78B3443E"/>
    <w:rsid w:val="78D51A54"/>
    <w:rsid w:val="793DB207"/>
    <w:rsid w:val="793E4827"/>
    <w:rsid w:val="79F3F24C"/>
    <w:rsid w:val="7A768F33"/>
    <w:rsid w:val="7AB10BDA"/>
    <w:rsid w:val="7AC5676B"/>
    <w:rsid w:val="7B1156BF"/>
    <w:rsid w:val="7B34CAA3"/>
    <w:rsid w:val="7B40C59C"/>
    <w:rsid w:val="7B80942F"/>
    <w:rsid w:val="7BAB72E3"/>
    <w:rsid w:val="7E00D4E3"/>
    <w:rsid w:val="7E36C9CC"/>
    <w:rsid w:val="7E3F7955"/>
    <w:rsid w:val="7EEF9A11"/>
    <w:rsid w:val="7F810EC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D6919F"/>
  <w15:chartTrackingRefBased/>
  <w15:docId w15:val="{BE587AD5-AD4A-4715-A80C-9EA96A0140A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77142"/>
    <w:pPr>
      <w:widowControl w:val="0"/>
    </w:pPr>
    <w:rPr>
      <w:rFonts w:ascii="Courier New" w:hAnsi="Courier New" w:eastAsia="Times New Roman" w:cs="Times New Roman"/>
      <w:szCs w:val="20"/>
    </w:rPr>
  </w:style>
  <w:style w:type="paragraph" w:styleId="Heading1">
    <w:name w:val="heading 1"/>
    <w:basedOn w:val="Normal"/>
    <w:next w:val="Normal"/>
    <w:link w:val="Heading1Char"/>
    <w:autoRedefine/>
    <w:uiPriority w:val="9"/>
    <w:qFormat/>
    <w:rsid w:val="00284A3B"/>
    <w:pPr>
      <w:keepNext/>
      <w:keepLines/>
      <w:spacing w:before="360" w:after="120"/>
      <w:outlineLvl w:val="0"/>
    </w:pPr>
    <w:rPr>
      <w:rFonts w:asciiTheme="majorHAnsi" w:hAnsiTheme="majorHAnsi" w:eastAsiaTheme="majorEastAsia" w:cstheme="majorBidi"/>
      <w:color w:val="92D050"/>
      <w:sz w:val="36"/>
      <w:szCs w:val="32"/>
    </w:rPr>
  </w:style>
  <w:style w:type="paragraph" w:styleId="Heading2">
    <w:name w:val="heading 2"/>
    <w:basedOn w:val="Normal"/>
    <w:next w:val="Normal"/>
    <w:link w:val="Heading2Char"/>
    <w:autoRedefine/>
    <w:uiPriority w:val="9"/>
    <w:unhideWhenUsed/>
    <w:qFormat/>
    <w:rsid w:val="00284A3B"/>
    <w:pPr>
      <w:keepNext/>
      <w:keepLines/>
      <w:spacing w:before="40"/>
      <w:outlineLvl w:val="1"/>
    </w:pPr>
    <w:rPr>
      <w:rFonts w:ascii="Century Gothic" w:hAnsi="Century Gothic" w:eastAsiaTheme="majorEastAsia" w:cstheme="majorBidi"/>
      <w:color w:val="2E74B5" w:themeColor="accent1" w:themeShade="BF"/>
      <w:sz w:val="28"/>
      <w:szCs w:val="26"/>
    </w:rPr>
  </w:style>
  <w:style w:type="paragraph" w:styleId="Heading3">
    <w:name w:val="heading 3"/>
    <w:basedOn w:val="Normal"/>
    <w:next w:val="Normal"/>
    <w:link w:val="Heading3Char"/>
    <w:uiPriority w:val="9"/>
    <w:semiHidden/>
    <w:unhideWhenUsed/>
    <w:qFormat/>
    <w:rsid w:val="00D33594"/>
    <w:pPr>
      <w:keepNext/>
      <w:keepLines/>
      <w:spacing w:before="40"/>
      <w:outlineLvl w:val="2"/>
    </w:pPr>
    <w:rPr>
      <w:rFonts w:asciiTheme="majorHAnsi" w:hAnsiTheme="majorHAnsi" w:eastAsiaTheme="majorEastAsia" w:cstheme="majorBidi"/>
      <w:color w:val="1F4D78" w:themeColor="accent1" w:themeShade="7F"/>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84A3B"/>
    <w:rPr>
      <w:rFonts w:asciiTheme="majorHAnsi" w:hAnsiTheme="majorHAnsi" w:eastAsiaTheme="majorEastAsia" w:cstheme="majorBidi"/>
      <w:color w:val="92D050"/>
      <w:sz w:val="36"/>
      <w:szCs w:val="32"/>
    </w:rPr>
  </w:style>
  <w:style w:type="character" w:styleId="Heading2Char" w:customStyle="1">
    <w:name w:val="Heading 2 Char"/>
    <w:basedOn w:val="DefaultParagraphFont"/>
    <w:link w:val="Heading2"/>
    <w:uiPriority w:val="9"/>
    <w:rsid w:val="00284A3B"/>
    <w:rPr>
      <w:rFonts w:ascii="Century Gothic" w:hAnsi="Century Gothic" w:eastAsiaTheme="majorEastAsia" w:cstheme="majorBidi"/>
      <w:color w:val="2E74B5" w:themeColor="accent1" w:themeShade="BF"/>
      <w:sz w:val="28"/>
      <w:szCs w:val="26"/>
    </w:rPr>
  </w:style>
  <w:style w:type="paragraph" w:styleId="Header">
    <w:name w:val="header"/>
    <w:basedOn w:val="Normal"/>
    <w:link w:val="HeaderChar"/>
    <w:uiPriority w:val="99"/>
    <w:rsid w:val="00777142"/>
    <w:pPr>
      <w:tabs>
        <w:tab w:val="center" w:pos="4320"/>
        <w:tab w:val="right" w:pos="8640"/>
      </w:tabs>
    </w:pPr>
  </w:style>
  <w:style w:type="character" w:styleId="HeaderChar" w:customStyle="1">
    <w:name w:val="Header Char"/>
    <w:basedOn w:val="DefaultParagraphFont"/>
    <w:link w:val="Header"/>
    <w:uiPriority w:val="99"/>
    <w:rsid w:val="00777142"/>
    <w:rPr>
      <w:rFonts w:ascii="Courier New" w:hAnsi="Courier New" w:eastAsia="Times New Roman" w:cs="Times New Roman"/>
      <w:szCs w:val="20"/>
    </w:rPr>
  </w:style>
  <w:style w:type="paragraph" w:styleId="Footer">
    <w:name w:val="footer"/>
    <w:basedOn w:val="Normal"/>
    <w:link w:val="FooterChar"/>
    <w:uiPriority w:val="99"/>
    <w:rsid w:val="00777142"/>
    <w:pPr>
      <w:tabs>
        <w:tab w:val="center" w:pos="4320"/>
        <w:tab w:val="right" w:pos="8640"/>
      </w:tabs>
    </w:pPr>
  </w:style>
  <w:style w:type="character" w:styleId="FooterChar" w:customStyle="1">
    <w:name w:val="Footer Char"/>
    <w:basedOn w:val="DefaultParagraphFont"/>
    <w:link w:val="Footer"/>
    <w:uiPriority w:val="99"/>
    <w:rsid w:val="00777142"/>
    <w:rPr>
      <w:rFonts w:ascii="Courier New" w:hAnsi="Courier New" w:eastAsia="Times New Roman" w:cs="Times New Roman"/>
      <w:szCs w:val="20"/>
    </w:rPr>
  </w:style>
  <w:style w:type="character" w:styleId="PageNumber">
    <w:name w:val="page number"/>
    <w:basedOn w:val="DefaultParagraphFont"/>
    <w:rsid w:val="00777142"/>
  </w:style>
  <w:style w:type="paragraph" w:styleId="ListParagraph">
    <w:name w:val="List Paragraph"/>
    <w:basedOn w:val="Normal"/>
    <w:uiPriority w:val="34"/>
    <w:qFormat/>
    <w:rsid w:val="00777142"/>
    <w:pPr>
      <w:ind w:left="720"/>
      <w:contextualSpacing/>
    </w:pPr>
  </w:style>
  <w:style w:type="paragraph" w:styleId="m2361907215602065641msobodytextindent2" w:customStyle="1">
    <w:name w:val="m_2361907215602065641msobodytextindent2"/>
    <w:basedOn w:val="Normal"/>
    <w:rsid w:val="00777142"/>
    <w:pPr>
      <w:widowControl/>
      <w:spacing w:before="100" w:beforeAutospacing="1" w:after="100" w:afterAutospacing="1"/>
    </w:pPr>
    <w:rPr>
      <w:rFonts w:ascii="Times New Roman" w:hAnsi="Times New Roman"/>
      <w:szCs w:val="24"/>
    </w:rPr>
  </w:style>
  <w:style w:type="character" w:styleId="Heading3Char" w:customStyle="1">
    <w:name w:val="Heading 3 Char"/>
    <w:basedOn w:val="DefaultParagraphFont"/>
    <w:link w:val="Heading3"/>
    <w:uiPriority w:val="9"/>
    <w:semiHidden/>
    <w:rsid w:val="00D33594"/>
    <w:rPr>
      <w:rFonts w:asciiTheme="majorHAnsi" w:hAnsiTheme="majorHAnsi" w:eastAsiaTheme="majorEastAsia" w:cstheme="majorBidi"/>
      <w:color w:val="1F4D78" w:themeColor="accent1" w:themeShade="7F"/>
    </w:rPr>
  </w:style>
  <w:style w:type="paragraph" w:styleId="NormalWeb">
    <w:name w:val="Normal (Web)"/>
    <w:basedOn w:val="Normal"/>
    <w:uiPriority w:val="99"/>
    <w:semiHidden/>
    <w:unhideWhenUsed/>
    <w:rsid w:val="00D33594"/>
    <w:rPr>
      <w:rFonts w:ascii="Times New Roman" w:hAnsi="Times New Roman"/>
      <w:szCs w:val="24"/>
    </w:rPr>
  </w:style>
  <w:style w:type="paragraph" w:styleId="paragraph" w:customStyle="1">
    <w:name w:val="paragraph"/>
    <w:basedOn w:val="Normal"/>
    <w:rsid w:val="00D33594"/>
    <w:pPr>
      <w:widowControl/>
      <w:spacing w:before="100" w:beforeAutospacing="1" w:after="100" w:afterAutospacing="1"/>
    </w:pPr>
    <w:rPr>
      <w:rFonts w:ascii="Times New Roman" w:hAnsi="Times New Roman"/>
      <w:szCs w:val="24"/>
      <w:lang w:bidi="he-IL"/>
    </w:rPr>
  </w:style>
  <w:style w:type="character" w:styleId="normaltextrun" w:customStyle="1">
    <w:name w:val="normaltextrun"/>
    <w:basedOn w:val="DefaultParagraphFont"/>
    <w:rsid w:val="00D33594"/>
  </w:style>
  <w:style w:type="character" w:styleId="eop" w:customStyle="1">
    <w:name w:val="eop"/>
    <w:basedOn w:val="DefaultParagraphFont"/>
    <w:rsid w:val="00D33594"/>
  </w:style>
  <w:style w:type="character" w:styleId="Hyperlink">
    <w:name w:val="Hyperlink"/>
    <w:basedOn w:val="DefaultParagraphFont"/>
    <w:uiPriority w:val="99"/>
    <w:unhideWhenUsed/>
    <w:rsid w:val="007A5190"/>
    <w:rPr>
      <w:color w:val="0563C1" w:themeColor="hyperlink"/>
      <w:u w:val="single"/>
    </w:rPr>
  </w:style>
  <w:style w:type="character" w:styleId="CommentReference">
    <w:name w:val="annotation reference"/>
    <w:basedOn w:val="DefaultParagraphFont"/>
    <w:uiPriority w:val="99"/>
    <w:semiHidden/>
    <w:unhideWhenUsed/>
    <w:rsid w:val="00A45DE2"/>
    <w:rPr>
      <w:sz w:val="16"/>
      <w:szCs w:val="16"/>
    </w:rPr>
  </w:style>
  <w:style w:type="paragraph" w:styleId="CommentText">
    <w:name w:val="annotation text"/>
    <w:basedOn w:val="Normal"/>
    <w:link w:val="CommentTextChar"/>
    <w:uiPriority w:val="99"/>
    <w:semiHidden/>
    <w:unhideWhenUsed/>
    <w:rsid w:val="00A45DE2"/>
    <w:rPr>
      <w:sz w:val="20"/>
    </w:rPr>
  </w:style>
  <w:style w:type="character" w:styleId="CommentTextChar" w:customStyle="1">
    <w:name w:val="Comment Text Char"/>
    <w:basedOn w:val="DefaultParagraphFont"/>
    <w:link w:val="CommentText"/>
    <w:uiPriority w:val="99"/>
    <w:semiHidden/>
    <w:rsid w:val="00A45DE2"/>
    <w:rPr>
      <w:rFonts w:ascii="Courier New" w:hAnsi="Courier New"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5DE2"/>
    <w:rPr>
      <w:b/>
      <w:bCs/>
    </w:rPr>
  </w:style>
  <w:style w:type="character" w:styleId="CommentSubjectChar" w:customStyle="1">
    <w:name w:val="Comment Subject Char"/>
    <w:basedOn w:val="CommentTextChar"/>
    <w:link w:val="CommentSubject"/>
    <w:uiPriority w:val="99"/>
    <w:semiHidden/>
    <w:rsid w:val="00A45DE2"/>
    <w:rPr>
      <w:rFonts w:ascii="Courier New" w:hAnsi="Courier New" w:eastAsia="Times New Roman" w:cs="Times New Roman"/>
      <w:b/>
      <w:bCs/>
      <w:sz w:val="20"/>
      <w:szCs w:val="20"/>
    </w:rPr>
  </w:style>
  <w:style w:type="paragraph" w:styleId="BalloonText">
    <w:name w:val="Balloon Text"/>
    <w:basedOn w:val="Normal"/>
    <w:link w:val="BalloonTextChar"/>
    <w:uiPriority w:val="99"/>
    <w:semiHidden/>
    <w:unhideWhenUsed/>
    <w:rsid w:val="00A45DE2"/>
    <w:rPr>
      <w:rFonts w:ascii="Times New Roman" w:hAnsi="Times New Roman"/>
      <w:sz w:val="18"/>
      <w:szCs w:val="18"/>
    </w:rPr>
  </w:style>
  <w:style w:type="character" w:styleId="BalloonTextChar" w:customStyle="1">
    <w:name w:val="Balloon Text Char"/>
    <w:basedOn w:val="DefaultParagraphFont"/>
    <w:link w:val="BalloonText"/>
    <w:uiPriority w:val="99"/>
    <w:semiHidden/>
    <w:rsid w:val="00A45DE2"/>
    <w:rPr>
      <w:rFonts w:eastAsia="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448021">
      <w:bodyDiv w:val="1"/>
      <w:marLeft w:val="0"/>
      <w:marRight w:val="0"/>
      <w:marTop w:val="0"/>
      <w:marBottom w:val="0"/>
      <w:divBdr>
        <w:top w:val="none" w:sz="0" w:space="0" w:color="auto"/>
        <w:left w:val="none" w:sz="0" w:space="0" w:color="auto"/>
        <w:bottom w:val="none" w:sz="0" w:space="0" w:color="auto"/>
        <w:right w:val="none" w:sz="0" w:space="0" w:color="auto"/>
      </w:divBdr>
    </w:div>
    <w:div w:id="844981406">
      <w:bodyDiv w:val="1"/>
      <w:marLeft w:val="0"/>
      <w:marRight w:val="0"/>
      <w:marTop w:val="0"/>
      <w:marBottom w:val="0"/>
      <w:divBdr>
        <w:top w:val="none" w:sz="0" w:space="0" w:color="auto"/>
        <w:left w:val="none" w:sz="0" w:space="0" w:color="auto"/>
        <w:bottom w:val="none" w:sz="0" w:space="0" w:color="auto"/>
        <w:right w:val="none" w:sz="0" w:space="0" w:color="auto"/>
      </w:divBdr>
    </w:div>
    <w:div w:id="1360156818">
      <w:bodyDiv w:val="1"/>
      <w:marLeft w:val="0"/>
      <w:marRight w:val="0"/>
      <w:marTop w:val="0"/>
      <w:marBottom w:val="0"/>
      <w:divBdr>
        <w:top w:val="none" w:sz="0" w:space="0" w:color="auto"/>
        <w:left w:val="none" w:sz="0" w:space="0" w:color="auto"/>
        <w:bottom w:val="none" w:sz="0" w:space="0" w:color="auto"/>
        <w:right w:val="none" w:sz="0" w:space="0" w:color="auto"/>
      </w:divBdr>
      <w:divsChild>
        <w:div w:id="1705523218">
          <w:marLeft w:val="0"/>
          <w:marRight w:val="0"/>
          <w:marTop w:val="0"/>
          <w:marBottom w:val="0"/>
          <w:divBdr>
            <w:top w:val="none" w:sz="0" w:space="0" w:color="auto"/>
            <w:left w:val="none" w:sz="0" w:space="0" w:color="auto"/>
            <w:bottom w:val="none" w:sz="0" w:space="0" w:color="auto"/>
            <w:right w:val="none" w:sz="0" w:space="0" w:color="auto"/>
          </w:divBdr>
        </w:div>
        <w:div w:id="2026638369">
          <w:marLeft w:val="0"/>
          <w:marRight w:val="0"/>
          <w:marTop w:val="0"/>
          <w:marBottom w:val="0"/>
          <w:divBdr>
            <w:top w:val="none" w:sz="0" w:space="0" w:color="auto"/>
            <w:left w:val="none" w:sz="0" w:space="0" w:color="auto"/>
            <w:bottom w:val="none" w:sz="0" w:space="0" w:color="auto"/>
            <w:right w:val="none" w:sz="0" w:space="0" w:color="auto"/>
          </w:divBdr>
        </w:div>
        <w:div w:id="1548830473">
          <w:marLeft w:val="0"/>
          <w:marRight w:val="0"/>
          <w:marTop w:val="0"/>
          <w:marBottom w:val="0"/>
          <w:divBdr>
            <w:top w:val="none" w:sz="0" w:space="0" w:color="auto"/>
            <w:left w:val="none" w:sz="0" w:space="0" w:color="auto"/>
            <w:bottom w:val="none" w:sz="0" w:space="0" w:color="auto"/>
            <w:right w:val="none" w:sz="0" w:space="0" w:color="auto"/>
          </w:divBdr>
        </w:div>
        <w:div w:id="1903635231">
          <w:marLeft w:val="0"/>
          <w:marRight w:val="0"/>
          <w:marTop w:val="0"/>
          <w:marBottom w:val="0"/>
          <w:divBdr>
            <w:top w:val="none" w:sz="0" w:space="0" w:color="auto"/>
            <w:left w:val="none" w:sz="0" w:space="0" w:color="auto"/>
            <w:bottom w:val="none" w:sz="0" w:space="0" w:color="auto"/>
            <w:right w:val="none" w:sz="0" w:space="0" w:color="auto"/>
          </w:divBdr>
        </w:div>
        <w:div w:id="1334837319">
          <w:marLeft w:val="0"/>
          <w:marRight w:val="0"/>
          <w:marTop w:val="0"/>
          <w:marBottom w:val="0"/>
          <w:divBdr>
            <w:top w:val="none" w:sz="0" w:space="0" w:color="auto"/>
            <w:left w:val="none" w:sz="0" w:space="0" w:color="auto"/>
            <w:bottom w:val="none" w:sz="0" w:space="0" w:color="auto"/>
            <w:right w:val="none" w:sz="0" w:space="0" w:color="auto"/>
          </w:divBdr>
        </w:div>
        <w:div w:id="1330134356">
          <w:marLeft w:val="0"/>
          <w:marRight w:val="0"/>
          <w:marTop w:val="0"/>
          <w:marBottom w:val="0"/>
          <w:divBdr>
            <w:top w:val="none" w:sz="0" w:space="0" w:color="auto"/>
            <w:left w:val="none" w:sz="0" w:space="0" w:color="auto"/>
            <w:bottom w:val="none" w:sz="0" w:space="0" w:color="auto"/>
            <w:right w:val="none" w:sz="0" w:space="0" w:color="auto"/>
          </w:divBdr>
        </w:div>
      </w:divsChild>
    </w:div>
    <w:div w:id="1709795225">
      <w:bodyDiv w:val="1"/>
      <w:marLeft w:val="0"/>
      <w:marRight w:val="0"/>
      <w:marTop w:val="0"/>
      <w:marBottom w:val="0"/>
      <w:divBdr>
        <w:top w:val="none" w:sz="0" w:space="0" w:color="auto"/>
        <w:left w:val="none" w:sz="0" w:space="0" w:color="auto"/>
        <w:bottom w:val="none" w:sz="0" w:space="0" w:color="auto"/>
        <w:right w:val="none" w:sz="0" w:space="0" w:color="auto"/>
      </w:divBdr>
    </w:div>
    <w:div w:id="1820534856">
      <w:bodyDiv w:val="1"/>
      <w:marLeft w:val="0"/>
      <w:marRight w:val="0"/>
      <w:marTop w:val="0"/>
      <w:marBottom w:val="0"/>
      <w:divBdr>
        <w:top w:val="none" w:sz="0" w:space="0" w:color="auto"/>
        <w:left w:val="none" w:sz="0" w:space="0" w:color="auto"/>
        <w:bottom w:val="none" w:sz="0" w:space="0" w:color="auto"/>
        <w:right w:val="none" w:sz="0" w:space="0" w:color="auto"/>
      </w:divBdr>
    </w:div>
    <w:div w:id="1962682526">
      <w:bodyDiv w:val="1"/>
      <w:marLeft w:val="0"/>
      <w:marRight w:val="0"/>
      <w:marTop w:val="0"/>
      <w:marBottom w:val="0"/>
      <w:divBdr>
        <w:top w:val="none" w:sz="0" w:space="0" w:color="auto"/>
        <w:left w:val="none" w:sz="0" w:space="0" w:color="auto"/>
        <w:bottom w:val="none" w:sz="0" w:space="0" w:color="auto"/>
        <w:right w:val="none" w:sz="0" w:space="0" w:color="auto"/>
      </w:divBdr>
      <w:divsChild>
        <w:div w:id="1724597239">
          <w:marLeft w:val="0"/>
          <w:marRight w:val="0"/>
          <w:marTop w:val="0"/>
          <w:marBottom w:val="0"/>
          <w:divBdr>
            <w:top w:val="none" w:sz="0" w:space="0" w:color="auto"/>
            <w:left w:val="none" w:sz="0" w:space="0" w:color="auto"/>
            <w:bottom w:val="none" w:sz="0" w:space="0" w:color="auto"/>
            <w:right w:val="none" w:sz="0" w:space="0" w:color="auto"/>
          </w:divBdr>
        </w:div>
        <w:div w:id="1893955674">
          <w:marLeft w:val="0"/>
          <w:marRight w:val="0"/>
          <w:marTop w:val="0"/>
          <w:marBottom w:val="0"/>
          <w:divBdr>
            <w:top w:val="none" w:sz="0" w:space="0" w:color="auto"/>
            <w:left w:val="none" w:sz="0" w:space="0" w:color="auto"/>
            <w:bottom w:val="none" w:sz="0" w:space="0" w:color="auto"/>
            <w:right w:val="none" w:sz="0" w:space="0" w:color="auto"/>
          </w:divBdr>
        </w:div>
        <w:div w:id="841942241">
          <w:marLeft w:val="0"/>
          <w:marRight w:val="0"/>
          <w:marTop w:val="0"/>
          <w:marBottom w:val="0"/>
          <w:divBdr>
            <w:top w:val="none" w:sz="0" w:space="0" w:color="auto"/>
            <w:left w:val="none" w:sz="0" w:space="0" w:color="auto"/>
            <w:bottom w:val="none" w:sz="0" w:space="0" w:color="auto"/>
            <w:right w:val="none" w:sz="0" w:space="0" w:color="auto"/>
          </w:divBdr>
        </w:div>
        <w:div w:id="12629101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g" Id="rId8" /><Relationship Type="http://schemas.openxmlformats.org/officeDocument/2006/relationships/footer" Target="footer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settings" Target="settings.xml" Id="rId4" /><Relationship Type="http://schemas.openxmlformats.org/officeDocument/2006/relationships/header" Target="header3.xml" Id="rId14" /><Relationship Type="http://schemas.openxmlformats.org/officeDocument/2006/relationships/hyperlink" Target="https://www.amazon.com/College-Writer-Thinking-Writing-Researching/dp/1305958063/ref=sr_1_1?crid=2WW5QM9SEPUJ1&amp;keywords=the+college+writer+6th+edition&amp;qid=1672709677&amp;sprefix=the+college+writer+%2Caps%2C475&amp;sr=8-1" TargetMode="External" Id="Rc26b9f53d374430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CB63E-7108-A74E-AB98-F7FA7F6A738C}">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Calvary Bible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Thomas E. Crank</dc:creator>
  <keywords/>
  <dc:description/>
  <lastModifiedBy>Jamie Franz</lastModifiedBy>
  <revision>9</revision>
  <dcterms:created xsi:type="dcterms:W3CDTF">2024-09-09T14:10:00.0000000Z</dcterms:created>
  <dcterms:modified xsi:type="dcterms:W3CDTF">2026-01-29T18:37:18.9108977Z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9a359074df6edbbea478040e80a079fa12add85fc38901b06b88394406e8013b</vt:lpwstr>
  </property>
</Properties>
</file>