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8946" w14:textId="286D529B" w:rsidR="003C02D3" w:rsidRPr="00DE52BE" w:rsidRDefault="003C02D3" w:rsidP="003C4D37">
      <w:pPr>
        <w:ind w:left="1440" w:hanging="1440"/>
        <w:rPr>
          <w:rFonts w:ascii="Verdana" w:hAnsi="Verdana"/>
          <w:b/>
          <w:sz w:val="20"/>
          <w:szCs w:val="20"/>
        </w:rPr>
      </w:pPr>
      <w:r w:rsidRPr="00DE52BE">
        <w:rPr>
          <w:rFonts w:ascii="Verdana" w:hAnsi="Verdana"/>
          <w:b/>
          <w:sz w:val="20"/>
          <w:szCs w:val="20"/>
        </w:rPr>
        <w:t>Course:</w:t>
      </w:r>
      <w:r w:rsidRPr="00DE52BE">
        <w:rPr>
          <w:rFonts w:ascii="Verdana" w:hAnsi="Verdana"/>
          <w:b/>
          <w:sz w:val="20"/>
          <w:szCs w:val="20"/>
        </w:rPr>
        <w:tab/>
      </w:r>
      <w:r w:rsidR="00E66A9D" w:rsidRPr="00DE52BE">
        <w:rPr>
          <w:rFonts w:ascii="Verdana" w:hAnsi="Verdana"/>
          <w:b/>
          <w:sz w:val="20"/>
          <w:szCs w:val="20"/>
        </w:rPr>
        <w:t>TH610</w:t>
      </w:r>
      <w:r w:rsidR="00532722" w:rsidRPr="00DE52BE">
        <w:rPr>
          <w:rFonts w:ascii="Verdana" w:hAnsi="Verdana"/>
          <w:b/>
          <w:sz w:val="20"/>
          <w:szCs w:val="20"/>
        </w:rPr>
        <w:t xml:space="preserve"> </w:t>
      </w:r>
      <w:r w:rsidR="002310FE" w:rsidRPr="00DE52BE">
        <w:rPr>
          <w:rFonts w:ascii="Verdana" w:hAnsi="Verdana"/>
          <w:b/>
          <w:sz w:val="20"/>
          <w:szCs w:val="20"/>
        </w:rPr>
        <w:t>N</w:t>
      </w:r>
      <w:r w:rsidR="00E66A9D" w:rsidRPr="00DE52BE">
        <w:rPr>
          <w:rFonts w:ascii="Verdana" w:hAnsi="Verdana"/>
          <w:b/>
          <w:sz w:val="20"/>
          <w:szCs w:val="20"/>
        </w:rPr>
        <w:t xml:space="preserve"> Systematic Theology I </w:t>
      </w:r>
    </w:p>
    <w:p w14:paraId="37438947" w14:textId="48763270" w:rsidR="003C02D3" w:rsidRPr="00DE52BE" w:rsidRDefault="003C02D3" w:rsidP="003C4D37">
      <w:pPr>
        <w:ind w:left="1440" w:hanging="1440"/>
        <w:rPr>
          <w:rFonts w:ascii="Verdana" w:hAnsi="Verdana"/>
          <w:bCs/>
          <w:sz w:val="20"/>
          <w:szCs w:val="20"/>
        </w:rPr>
      </w:pPr>
      <w:r w:rsidRPr="00DE52BE">
        <w:rPr>
          <w:rFonts w:ascii="Verdana" w:hAnsi="Verdana"/>
          <w:b/>
          <w:sz w:val="20"/>
          <w:szCs w:val="20"/>
        </w:rPr>
        <w:t>Credit</w:t>
      </w:r>
      <w:r w:rsidR="00532722" w:rsidRPr="00DE52BE">
        <w:rPr>
          <w:rFonts w:ascii="Verdana" w:hAnsi="Verdana"/>
          <w:b/>
          <w:sz w:val="20"/>
          <w:szCs w:val="20"/>
        </w:rPr>
        <w:t>s</w:t>
      </w:r>
      <w:r w:rsidRPr="00DE52BE">
        <w:rPr>
          <w:rFonts w:ascii="Verdana" w:hAnsi="Verdana"/>
          <w:b/>
          <w:sz w:val="20"/>
          <w:szCs w:val="20"/>
        </w:rPr>
        <w:t>:</w:t>
      </w:r>
      <w:r w:rsidRPr="00DE52BE">
        <w:rPr>
          <w:rFonts w:ascii="Verdana" w:hAnsi="Verdana"/>
          <w:b/>
          <w:sz w:val="20"/>
          <w:szCs w:val="20"/>
        </w:rPr>
        <w:tab/>
      </w:r>
      <w:r w:rsidR="009B0A77" w:rsidRPr="00DE52BE">
        <w:rPr>
          <w:rFonts w:ascii="Verdana" w:hAnsi="Verdana"/>
          <w:bCs/>
          <w:sz w:val="20"/>
          <w:szCs w:val="20"/>
        </w:rPr>
        <w:t>3 Hours</w:t>
      </w:r>
    </w:p>
    <w:p w14:paraId="37438949" w14:textId="63EF9E7F" w:rsidR="003C02D3" w:rsidRPr="00DE52BE" w:rsidRDefault="000673A3" w:rsidP="003C4D37">
      <w:pPr>
        <w:rPr>
          <w:rFonts w:ascii="Verdana" w:hAnsi="Verdana"/>
          <w:bCs/>
          <w:sz w:val="20"/>
          <w:szCs w:val="20"/>
        </w:rPr>
      </w:pPr>
      <w:r w:rsidRPr="00DE52BE">
        <w:rPr>
          <w:rFonts w:ascii="Verdana" w:hAnsi="Verdana"/>
          <w:b/>
          <w:sz w:val="20"/>
          <w:szCs w:val="20"/>
        </w:rPr>
        <w:t>Semester:</w:t>
      </w:r>
      <w:r w:rsidRPr="00DE52BE">
        <w:rPr>
          <w:rFonts w:ascii="Verdana" w:hAnsi="Verdana"/>
          <w:b/>
          <w:sz w:val="20"/>
          <w:szCs w:val="20"/>
        </w:rPr>
        <w:tab/>
      </w:r>
      <w:r w:rsidR="00E75D3A" w:rsidRPr="00DE52BE">
        <w:rPr>
          <w:rFonts w:ascii="Verdana" w:hAnsi="Verdana"/>
          <w:bCs/>
          <w:sz w:val="20"/>
          <w:szCs w:val="20"/>
        </w:rPr>
        <w:t>Summer</w:t>
      </w:r>
      <w:r w:rsidR="00DD1036" w:rsidRPr="00DE52BE">
        <w:rPr>
          <w:rFonts w:ascii="Verdana" w:hAnsi="Verdana"/>
          <w:bCs/>
          <w:sz w:val="20"/>
          <w:szCs w:val="20"/>
        </w:rPr>
        <w:t xml:space="preserve"> 202</w:t>
      </w:r>
      <w:r w:rsidR="00E75D3A" w:rsidRPr="00DE52BE">
        <w:rPr>
          <w:rFonts w:ascii="Verdana" w:hAnsi="Verdana"/>
          <w:bCs/>
          <w:sz w:val="20"/>
          <w:szCs w:val="20"/>
        </w:rPr>
        <w:t>5</w:t>
      </w:r>
      <w:r w:rsidR="00DD1036" w:rsidRPr="00DE52BE">
        <w:rPr>
          <w:rFonts w:ascii="Verdana" w:hAnsi="Verdana"/>
          <w:bCs/>
          <w:sz w:val="20"/>
          <w:szCs w:val="20"/>
        </w:rPr>
        <w:t>,</w:t>
      </w:r>
      <w:r w:rsidR="003F3537" w:rsidRPr="00DE52BE">
        <w:rPr>
          <w:rFonts w:ascii="Verdana" w:hAnsi="Verdana"/>
          <w:bCs/>
          <w:sz w:val="20"/>
          <w:szCs w:val="20"/>
        </w:rPr>
        <w:t xml:space="preserve"> </w:t>
      </w:r>
      <w:r w:rsidR="00060AC8" w:rsidRPr="00DE52BE">
        <w:rPr>
          <w:rFonts w:ascii="Verdana" w:hAnsi="Verdana"/>
          <w:bCs/>
          <w:sz w:val="20"/>
          <w:szCs w:val="20"/>
        </w:rPr>
        <w:t>Session 1</w:t>
      </w:r>
      <w:r w:rsidRPr="00DE52BE">
        <w:rPr>
          <w:rFonts w:ascii="Verdana" w:hAnsi="Verdana"/>
          <w:bCs/>
          <w:sz w:val="20"/>
          <w:szCs w:val="20"/>
        </w:rPr>
        <w:t xml:space="preserve"> </w:t>
      </w:r>
      <w:r w:rsidR="00B605C7" w:rsidRPr="00DE52BE">
        <w:rPr>
          <w:rFonts w:ascii="Verdana" w:hAnsi="Verdana"/>
          <w:bCs/>
          <w:sz w:val="20"/>
          <w:szCs w:val="20"/>
        </w:rPr>
        <w:t>(</w:t>
      </w:r>
      <w:r w:rsidR="00E75D3A" w:rsidRPr="00DE52BE">
        <w:rPr>
          <w:rFonts w:ascii="Verdana" w:hAnsi="Verdana"/>
          <w:bCs/>
          <w:sz w:val="20"/>
          <w:szCs w:val="20"/>
        </w:rPr>
        <w:t>May 12</w:t>
      </w:r>
      <w:r w:rsidR="00630B10" w:rsidRPr="00DE52BE">
        <w:rPr>
          <w:rFonts w:ascii="Verdana" w:hAnsi="Verdana"/>
          <w:bCs/>
          <w:sz w:val="20"/>
          <w:szCs w:val="20"/>
        </w:rPr>
        <w:t>–</w:t>
      </w:r>
      <w:r w:rsidR="00E75D3A" w:rsidRPr="00DE52BE">
        <w:rPr>
          <w:rFonts w:ascii="Verdana" w:hAnsi="Verdana"/>
          <w:bCs/>
          <w:sz w:val="20"/>
          <w:szCs w:val="20"/>
        </w:rPr>
        <w:t>Jun 27</w:t>
      </w:r>
      <w:r w:rsidR="003F3537" w:rsidRPr="00DE52BE">
        <w:rPr>
          <w:rFonts w:ascii="Verdana" w:hAnsi="Verdana"/>
          <w:bCs/>
          <w:sz w:val="20"/>
          <w:szCs w:val="20"/>
        </w:rPr>
        <w:t>)</w:t>
      </w:r>
    </w:p>
    <w:p w14:paraId="3743894A" w14:textId="5F81DF03" w:rsidR="003C02D3" w:rsidRPr="00DE52BE" w:rsidRDefault="00DC03EC" w:rsidP="003C4D37">
      <w:pPr>
        <w:rPr>
          <w:rFonts w:ascii="Verdana" w:hAnsi="Verdana"/>
          <w:bCs/>
          <w:sz w:val="20"/>
          <w:szCs w:val="20"/>
        </w:rPr>
      </w:pPr>
      <w:r w:rsidRPr="00DE52BE">
        <w:rPr>
          <w:rFonts w:ascii="Verdana" w:hAnsi="Verdana"/>
          <w:b/>
          <w:sz w:val="20"/>
          <w:szCs w:val="20"/>
        </w:rPr>
        <w:t>Time:</w:t>
      </w:r>
      <w:r w:rsidRPr="00DE52BE">
        <w:rPr>
          <w:rFonts w:ascii="Verdana" w:hAnsi="Verdana"/>
          <w:b/>
          <w:sz w:val="20"/>
          <w:szCs w:val="20"/>
        </w:rPr>
        <w:tab/>
      </w:r>
      <w:r w:rsidR="003C4D37" w:rsidRPr="00DE52BE">
        <w:rPr>
          <w:rFonts w:ascii="Verdana" w:hAnsi="Verdana"/>
          <w:b/>
          <w:sz w:val="20"/>
          <w:szCs w:val="20"/>
        </w:rPr>
        <w:tab/>
      </w:r>
      <w:r w:rsidRPr="00DE52BE">
        <w:rPr>
          <w:rFonts w:ascii="Verdana" w:hAnsi="Verdana"/>
          <w:b/>
          <w:sz w:val="20"/>
          <w:szCs w:val="20"/>
        </w:rPr>
        <w:tab/>
      </w:r>
      <w:r w:rsidR="000E7F2C" w:rsidRPr="00DE52BE">
        <w:rPr>
          <w:rFonts w:ascii="Verdana" w:hAnsi="Verdana"/>
          <w:bCs/>
          <w:sz w:val="20"/>
          <w:szCs w:val="20"/>
        </w:rPr>
        <w:t>6:00 – 9:00 p.m.</w:t>
      </w:r>
      <w:r w:rsidR="009B0A77" w:rsidRPr="00DE52BE">
        <w:rPr>
          <w:rFonts w:ascii="Verdana" w:hAnsi="Verdana"/>
          <w:bCs/>
          <w:sz w:val="20"/>
          <w:szCs w:val="20"/>
        </w:rPr>
        <w:t>,</w:t>
      </w:r>
      <w:r w:rsidR="000E7F2C" w:rsidRPr="00DE52BE">
        <w:rPr>
          <w:rFonts w:ascii="Verdana" w:hAnsi="Verdana"/>
          <w:bCs/>
          <w:sz w:val="20"/>
          <w:szCs w:val="20"/>
        </w:rPr>
        <w:t xml:space="preserve"> T</w:t>
      </w:r>
      <w:r w:rsidR="007F420F" w:rsidRPr="00DE52BE">
        <w:rPr>
          <w:rFonts w:ascii="Verdana" w:hAnsi="Verdana"/>
          <w:bCs/>
          <w:sz w:val="20"/>
          <w:szCs w:val="20"/>
        </w:rPr>
        <w:t>ue</w:t>
      </w:r>
      <w:r w:rsidR="008B001D" w:rsidRPr="00DE52BE">
        <w:rPr>
          <w:rFonts w:ascii="Verdana" w:hAnsi="Verdana"/>
          <w:bCs/>
          <w:sz w:val="20"/>
          <w:szCs w:val="20"/>
        </w:rPr>
        <w:t>s</w:t>
      </w:r>
      <w:r w:rsidR="000E7F2C" w:rsidRPr="00DE52BE">
        <w:rPr>
          <w:rFonts w:ascii="Verdana" w:hAnsi="Verdana"/>
          <w:bCs/>
          <w:sz w:val="20"/>
          <w:szCs w:val="20"/>
        </w:rPr>
        <w:t>days</w:t>
      </w:r>
    </w:p>
    <w:p w14:paraId="62673F17" w14:textId="6B0AFD96" w:rsidR="000C1F34" w:rsidRPr="00DE52BE" w:rsidRDefault="000C1F34" w:rsidP="003C4D37">
      <w:pPr>
        <w:ind w:left="360" w:hanging="360"/>
        <w:rPr>
          <w:rFonts w:ascii="Verdana" w:hAnsi="Verdana"/>
          <w:bCs/>
          <w:sz w:val="20"/>
          <w:szCs w:val="20"/>
        </w:rPr>
      </w:pPr>
      <w:r w:rsidRPr="00DE52BE">
        <w:rPr>
          <w:rFonts w:ascii="Verdana" w:hAnsi="Verdana"/>
          <w:b/>
          <w:sz w:val="20"/>
          <w:szCs w:val="20"/>
        </w:rPr>
        <w:t>Instructor:</w:t>
      </w:r>
      <w:r w:rsidRPr="00DE52BE">
        <w:rPr>
          <w:rFonts w:ascii="Verdana" w:hAnsi="Verdana"/>
          <w:b/>
          <w:sz w:val="20"/>
          <w:szCs w:val="20"/>
        </w:rPr>
        <w:tab/>
      </w:r>
      <w:r w:rsidRPr="00DE52BE">
        <w:rPr>
          <w:rFonts w:ascii="Verdana" w:hAnsi="Verdana"/>
          <w:bCs/>
          <w:sz w:val="20"/>
          <w:szCs w:val="20"/>
        </w:rPr>
        <w:t xml:space="preserve">Dr. Michel L. Dodds, (816) </w:t>
      </w:r>
      <w:r w:rsidR="00B7326D" w:rsidRPr="00DE52BE">
        <w:rPr>
          <w:rFonts w:ascii="Verdana" w:hAnsi="Verdana"/>
          <w:bCs/>
          <w:sz w:val="20"/>
          <w:szCs w:val="20"/>
        </w:rPr>
        <w:t>425</w:t>
      </w:r>
      <w:r w:rsidRPr="00DE52BE">
        <w:rPr>
          <w:rFonts w:ascii="Verdana" w:hAnsi="Verdana"/>
          <w:bCs/>
          <w:sz w:val="20"/>
          <w:szCs w:val="20"/>
        </w:rPr>
        <w:t>-</w:t>
      </w:r>
      <w:r w:rsidR="00B7326D" w:rsidRPr="00DE52BE">
        <w:rPr>
          <w:rFonts w:ascii="Verdana" w:hAnsi="Verdana"/>
          <w:bCs/>
          <w:sz w:val="20"/>
          <w:szCs w:val="20"/>
        </w:rPr>
        <w:t>6205</w:t>
      </w:r>
      <w:r w:rsidRPr="00DE52BE">
        <w:rPr>
          <w:rFonts w:ascii="Verdana" w:hAnsi="Verdana"/>
          <w:bCs/>
          <w:sz w:val="20"/>
          <w:szCs w:val="20"/>
        </w:rPr>
        <w:t xml:space="preserve">, mike.dodds@calvary.edu, </w:t>
      </w:r>
    </w:p>
    <w:p w14:paraId="2DEC37AA" w14:textId="77777777" w:rsidR="000C1F34" w:rsidRPr="00DE52BE" w:rsidRDefault="000C1F34" w:rsidP="003C4D37">
      <w:pPr>
        <w:ind w:left="1800" w:hanging="360"/>
        <w:rPr>
          <w:rFonts w:ascii="Verdana" w:hAnsi="Verdana"/>
          <w:bCs/>
          <w:sz w:val="20"/>
          <w:szCs w:val="20"/>
        </w:rPr>
      </w:pPr>
      <w:r w:rsidRPr="00DE52BE">
        <w:rPr>
          <w:rFonts w:ascii="Verdana" w:hAnsi="Verdana"/>
          <w:bCs/>
          <w:sz w:val="20"/>
          <w:szCs w:val="20"/>
        </w:rPr>
        <w:t>(913) 638-3291 (cell)</w:t>
      </w:r>
    </w:p>
    <w:p w14:paraId="1D03A702" w14:textId="77777777" w:rsidR="008B001D" w:rsidRPr="00DE52BE" w:rsidRDefault="008B001D" w:rsidP="003C4D37">
      <w:pPr>
        <w:rPr>
          <w:rFonts w:ascii="Verdana" w:hAnsi="Verdana"/>
          <w:sz w:val="20"/>
          <w:szCs w:val="20"/>
        </w:rPr>
      </w:pPr>
    </w:p>
    <w:p w14:paraId="0C502E70" w14:textId="77777777" w:rsidR="002D44B5" w:rsidRPr="00DE52BE" w:rsidRDefault="002D44B5" w:rsidP="003C4D37">
      <w:pPr>
        <w:rPr>
          <w:rFonts w:ascii="Verdana" w:hAnsi="Verdana"/>
          <w:sz w:val="20"/>
          <w:szCs w:val="20"/>
        </w:rPr>
      </w:pPr>
    </w:p>
    <w:p w14:paraId="37438951" w14:textId="77777777" w:rsidR="003C02D3" w:rsidRPr="00DE52BE" w:rsidRDefault="003C02D3" w:rsidP="003C4D37">
      <w:pPr>
        <w:rPr>
          <w:rFonts w:ascii="Verdana" w:hAnsi="Verdana"/>
          <w:b/>
          <w:sz w:val="20"/>
          <w:szCs w:val="20"/>
        </w:rPr>
      </w:pPr>
      <w:r w:rsidRPr="00DE52BE">
        <w:rPr>
          <w:rFonts w:ascii="Verdana" w:hAnsi="Verdana"/>
          <w:b/>
          <w:sz w:val="20"/>
          <w:szCs w:val="20"/>
        </w:rPr>
        <w:t>DESCRIPTION</w:t>
      </w:r>
    </w:p>
    <w:p w14:paraId="37438952" w14:textId="77777777" w:rsidR="003C02D3" w:rsidRPr="00DE52BE" w:rsidRDefault="003C02D3" w:rsidP="003C4D37">
      <w:pPr>
        <w:rPr>
          <w:rFonts w:ascii="Verdana" w:hAnsi="Verdana"/>
          <w:sz w:val="20"/>
          <w:szCs w:val="20"/>
        </w:rPr>
      </w:pPr>
    </w:p>
    <w:p w14:paraId="37438953" w14:textId="5ACFC961" w:rsidR="00FF1F15" w:rsidRPr="00DE52BE" w:rsidRDefault="000F1263" w:rsidP="003C4D37">
      <w:pPr>
        <w:rPr>
          <w:rFonts w:ascii="Verdana" w:hAnsi="Verdana"/>
          <w:sz w:val="20"/>
          <w:szCs w:val="20"/>
        </w:rPr>
      </w:pPr>
      <w:r w:rsidRPr="00DE52BE">
        <w:rPr>
          <w:rFonts w:ascii="Verdana" w:hAnsi="Verdana"/>
          <w:bCs/>
          <w:sz w:val="20"/>
          <w:szCs w:val="20"/>
        </w:rPr>
        <w:t>This course surveys what the Bible teaches about the Bible, God, man and sin (Bibliology, Theology Proper, Biblical Anthropology and Hamartiology</w:t>
      </w:r>
      <w:r w:rsidR="00A95FCD" w:rsidRPr="00DE52BE">
        <w:rPr>
          <w:rFonts w:ascii="Verdana" w:hAnsi="Verdana"/>
          <w:sz w:val="20"/>
          <w:szCs w:val="20"/>
        </w:rPr>
        <w:t>).</w:t>
      </w:r>
      <w:r w:rsidR="00FE6D67" w:rsidRPr="00DE52BE">
        <w:rPr>
          <w:rFonts w:ascii="Verdana" w:hAnsi="Verdana"/>
          <w:sz w:val="20"/>
          <w:szCs w:val="20"/>
        </w:rPr>
        <w:t xml:space="preserve"> [ILOs #1, 2, 3]</w:t>
      </w:r>
    </w:p>
    <w:p w14:paraId="37438954" w14:textId="77777777" w:rsidR="00DA3A35" w:rsidRPr="00DE52BE" w:rsidRDefault="00DA3A35" w:rsidP="003C4D37">
      <w:pPr>
        <w:rPr>
          <w:rFonts w:ascii="Verdana" w:hAnsi="Verdana"/>
          <w:sz w:val="20"/>
          <w:szCs w:val="20"/>
        </w:rPr>
      </w:pPr>
    </w:p>
    <w:p w14:paraId="37438955" w14:textId="6D978B02" w:rsidR="00E66A9D" w:rsidRPr="00DE52BE" w:rsidRDefault="005B234F" w:rsidP="003C4D37">
      <w:pPr>
        <w:rPr>
          <w:rFonts w:ascii="Verdana" w:hAnsi="Verdana"/>
          <w:sz w:val="20"/>
          <w:szCs w:val="20"/>
        </w:rPr>
      </w:pPr>
      <w:r w:rsidRPr="00DE52BE">
        <w:rPr>
          <w:rFonts w:ascii="Verdana" w:hAnsi="Verdana"/>
          <w:i/>
          <w:iCs/>
          <w:sz w:val="20"/>
          <w:szCs w:val="20"/>
        </w:rPr>
        <w:t>This course is offered in two formats: in-person and online.</w:t>
      </w:r>
      <w:r w:rsidRPr="00DE52BE">
        <w:rPr>
          <w:rFonts w:ascii="Verdana" w:hAnsi="Verdana"/>
          <w:sz w:val="20"/>
          <w:szCs w:val="20"/>
        </w:rPr>
        <w:t xml:space="preserve"> </w:t>
      </w:r>
      <w:r w:rsidRPr="00DE52BE">
        <w:rPr>
          <w:rFonts w:ascii="Verdana" w:hAnsi="Verdana"/>
          <w:i/>
          <w:iCs/>
          <w:sz w:val="20"/>
          <w:szCs w:val="20"/>
        </w:rPr>
        <w:t xml:space="preserve">Students </w:t>
      </w:r>
      <w:proofErr w:type="gramStart"/>
      <w:r w:rsidRPr="00DE52BE">
        <w:rPr>
          <w:rFonts w:ascii="Verdana" w:hAnsi="Verdana"/>
          <w:i/>
          <w:iCs/>
          <w:sz w:val="20"/>
          <w:szCs w:val="20"/>
        </w:rPr>
        <w:t>registered for</w:t>
      </w:r>
      <w:proofErr w:type="gramEnd"/>
      <w:r w:rsidRPr="00DE52BE">
        <w:rPr>
          <w:rFonts w:ascii="Verdana" w:hAnsi="Verdana"/>
          <w:i/>
          <w:iCs/>
          <w:sz w:val="20"/>
          <w:szCs w:val="20"/>
        </w:rPr>
        <w:t xml:space="preserve"> in-person attend the classes in person, online students attend the classes via the online classroom. For both in-person and online students, assignments and interaction outside of the class period are done in the learning management system.</w:t>
      </w:r>
    </w:p>
    <w:p w14:paraId="0DCAD3A7" w14:textId="77777777" w:rsidR="001F5723" w:rsidRPr="00DE52BE" w:rsidRDefault="001F5723" w:rsidP="003C4D37">
      <w:pPr>
        <w:rPr>
          <w:rFonts w:ascii="Verdana" w:hAnsi="Verdana"/>
          <w:sz w:val="20"/>
          <w:szCs w:val="20"/>
        </w:rPr>
      </w:pPr>
    </w:p>
    <w:p w14:paraId="03748E6F" w14:textId="77777777" w:rsidR="002D44B5" w:rsidRPr="00DE52BE" w:rsidRDefault="002D44B5" w:rsidP="003C4D37">
      <w:pPr>
        <w:rPr>
          <w:rFonts w:ascii="Verdana" w:hAnsi="Verdana"/>
          <w:sz w:val="20"/>
          <w:szCs w:val="20"/>
        </w:rPr>
      </w:pPr>
    </w:p>
    <w:p w14:paraId="37438958" w14:textId="77777777" w:rsidR="003C02D3" w:rsidRPr="00DE52BE" w:rsidRDefault="003C02D3" w:rsidP="003C4D37">
      <w:pPr>
        <w:rPr>
          <w:rFonts w:ascii="Verdana" w:hAnsi="Verdana"/>
          <w:b/>
          <w:sz w:val="20"/>
          <w:szCs w:val="20"/>
        </w:rPr>
      </w:pPr>
      <w:r w:rsidRPr="00DE52BE">
        <w:rPr>
          <w:rFonts w:ascii="Verdana" w:hAnsi="Verdana"/>
          <w:b/>
          <w:sz w:val="20"/>
          <w:szCs w:val="20"/>
        </w:rPr>
        <w:t>OBJECTIVES</w:t>
      </w:r>
    </w:p>
    <w:p w14:paraId="37438959" w14:textId="77777777" w:rsidR="003C02D3" w:rsidRPr="00DE52BE" w:rsidRDefault="003C02D3" w:rsidP="003C4D37">
      <w:pPr>
        <w:rPr>
          <w:rFonts w:ascii="Verdana" w:hAnsi="Verdana"/>
          <w:sz w:val="20"/>
          <w:szCs w:val="20"/>
        </w:rPr>
      </w:pPr>
    </w:p>
    <w:p w14:paraId="3743895A" w14:textId="0A6DF09E" w:rsidR="003C02D3" w:rsidRPr="00DE52BE" w:rsidRDefault="003C02D3" w:rsidP="003C4D37">
      <w:pPr>
        <w:ind w:left="720" w:hanging="720"/>
        <w:rPr>
          <w:rFonts w:ascii="Verdana" w:hAnsi="Verdana"/>
          <w:bCs/>
          <w:sz w:val="20"/>
          <w:szCs w:val="20"/>
        </w:rPr>
      </w:pPr>
      <w:r w:rsidRPr="00DE52BE">
        <w:rPr>
          <w:rFonts w:ascii="Verdana" w:hAnsi="Verdana"/>
          <w:b/>
          <w:sz w:val="20"/>
          <w:szCs w:val="20"/>
        </w:rPr>
        <w:t xml:space="preserve">General competencies to </w:t>
      </w:r>
      <w:r w:rsidRPr="00DE52BE">
        <w:rPr>
          <w:rFonts w:ascii="Verdana" w:hAnsi="Verdana"/>
          <w:b/>
          <w:noProof/>
          <w:sz w:val="20"/>
          <w:szCs w:val="20"/>
        </w:rPr>
        <w:t>be achieved</w:t>
      </w:r>
      <w:r w:rsidR="0006754A" w:rsidRPr="00DE52BE">
        <w:rPr>
          <w:rFonts w:ascii="Verdana" w:hAnsi="Verdana"/>
          <w:b/>
          <w:sz w:val="20"/>
          <w:szCs w:val="20"/>
        </w:rPr>
        <w:t xml:space="preserve">. </w:t>
      </w:r>
      <w:r w:rsidR="001841A9" w:rsidRPr="00DE52BE">
        <w:rPr>
          <w:rFonts w:ascii="Verdana" w:hAnsi="Verdana"/>
          <w:bCs/>
          <w:sz w:val="20"/>
          <w:szCs w:val="20"/>
        </w:rPr>
        <w:t>You</w:t>
      </w:r>
      <w:r w:rsidR="0006754A" w:rsidRPr="00DE52BE">
        <w:rPr>
          <w:rFonts w:ascii="Verdana" w:hAnsi="Verdana"/>
          <w:bCs/>
          <w:sz w:val="20"/>
          <w:szCs w:val="20"/>
        </w:rPr>
        <w:t xml:space="preserve"> will</w:t>
      </w:r>
      <w:r w:rsidR="00EE0E15" w:rsidRPr="00DE52BE">
        <w:rPr>
          <w:rFonts w:ascii="Verdana" w:hAnsi="Verdana"/>
          <w:bCs/>
          <w:sz w:val="20"/>
          <w:szCs w:val="20"/>
        </w:rPr>
        <w:t xml:space="preserve"> be able to</w:t>
      </w:r>
      <w:r w:rsidR="00411144" w:rsidRPr="00DE52BE">
        <w:rPr>
          <w:rFonts w:ascii="Verdana" w:hAnsi="Verdana"/>
          <w:bCs/>
          <w:sz w:val="20"/>
          <w:szCs w:val="20"/>
        </w:rPr>
        <w:t xml:space="preserve"> . . . </w:t>
      </w:r>
    </w:p>
    <w:p w14:paraId="3743895B" w14:textId="77777777" w:rsidR="003C02D3" w:rsidRPr="00DE52BE" w:rsidRDefault="003C02D3" w:rsidP="004522F3">
      <w:pPr>
        <w:ind w:left="1080" w:hanging="720"/>
        <w:rPr>
          <w:rFonts w:ascii="Verdana" w:hAnsi="Verdana"/>
          <w:sz w:val="20"/>
          <w:szCs w:val="20"/>
        </w:rPr>
      </w:pPr>
    </w:p>
    <w:p w14:paraId="0557AFF1" w14:textId="0A0591B6" w:rsidR="00CA6EF5" w:rsidRPr="00DE52BE" w:rsidRDefault="00CA6EF5" w:rsidP="00CA6EF5">
      <w:pPr>
        <w:pStyle w:val="NoSpacing"/>
        <w:ind w:left="715" w:hanging="360"/>
        <w:rPr>
          <w:rFonts w:ascii="Verdana" w:hAnsi="Verdana"/>
          <w:sz w:val="20"/>
          <w:szCs w:val="20"/>
        </w:rPr>
      </w:pPr>
      <w:r w:rsidRPr="00DE52BE">
        <w:rPr>
          <w:rFonts w:ascii="Verdana" w:hAnsi="Verdana"/>
          <w:sz w:val="20"/>
          <w:szCs w:val="20"/>
        </w:rPr>
        <w:t>1.</w:t>
      </w:r>
      <w:r w:rsidRPr="00DE52BE">
        <w:rPr>
          <w:rFonts w:ascii="Verdana" w:hAnsi="Verdana"/>
          <w:sz w:val="20"/>
          <w:szCs w:val="20"/>
        </w:rPr>
        <w:tab/>
        <w:t>Explain orthodox Christian Bibliology, Theology Proper, Anthropology, and Hamartiology from the Bible (PLO- 1, 2) (A- 1, 2, 3, 4, 5, 6).</w:t>
      </w:r>
    </w:p>
    <w:p w14:paraId="100574AA" w14:textId="78305794" w:rsidR="00CA6EF5" w:rsidRPr="00DE52BE" w:rsidRDefault="00CA6EF5" w:rsidP="00CA6EF5">
      <w:pPr>
        <w:pStyle w:val="NoSpacing"/>
        <w:ind w:left="715" w:hanging="360"/>
        <w:rPr>
          <w:rFonts w:ascii="Verdana" w:hAnsi="Verdana"/>
          <w:sz w:val="20"/>
          <w:szCs w:val="20"/>
        </w:rPr>
      </w:pPr>
      <w:r w:rsidRPr="00DE52BE">
        <w:rPr>
          <w:rFonts w:ascii="Verdana" w:hAnsi="Verdana"/>
          <w:sz w:val="20"/>
          <w:szCs w:val="20"/>
        </w:rPr>
        <w:t>2.</w:t>
      </w:r>
      <w:r w:rsidRPr="00DE52BE">
        <w:rPr>
          <w:rFonts w:ascii="Verdana" w:hAnsi="Verdana"/>
          <w:sz w:val="20"/>
          <w:szCs w:val="20"/>
        </w:rPr>
        <w:tab/>
        <w:t>Defend orthodox Christian Bibliology, Theology Proper, Anthropology, and Hamartiology from aberrant understandings (PLO- 1, 2) (A- 3, 4, 5, 6).</w:t>
      </w:r>
    </w:p>
    <w:p w14:paraId="3C595581" w14:textId="77777777" w:rsidR="00CA6EF5" w:rsidRPr="00DE52BE" w:rsidRDefault="00CA6EF5" w:rsidP="00CA6EF5">
      <w:pPr>
        <w:pStyle w:val="NoSpacing"/>
        <w:ind w:left="715" w:hanging="360"/>
        <w:rPr>
          <w:rFonts w:ascii="Verdana" w:hAnsi="Verdana"/>
          <w:sz w:val="20"/>
          <w:szCs w:val="20"/>
        </w:rPr>
      </w:pPr>
      <w:r w:rsidRPr="00DE52BE">
        <w:rPr>
          <w:rFonts w:ascii="Verdana" w:hAnsi="Verdana"/>
          <w:sz w:val="20"/>
          <w:szCs w:val="20"/>
        </w:rPr>
        <w:t>3.</w:t>
      </w:r>
      <w:r w:rsidRPr="00DE52BE">
        <w:rPr>
          <w:rFonts w:ascii="Verdana" w:hAnsi="Verdana"/>
          <w:sz w:val="20"/>
          <w:szCs w:val="20"/>
        </w:rPr>
        <w:tab/>
        <w:t>Articulate the practical life implications of orthodox Christian Bibliology, Theology Proper, Anthropology, and Hamartiology (PLO- 1, 2) (A- 1, 2).</w:t>
      </w:r>
    </w:p>
    <w:p w14:paraId="3743896A" w14:textId="77777777" w:rsidR="0006754A" w:rsidRPr="00DE52BE" w:rsidRDefault="0006754A" w:rsidP="004522F3">
      <w:pPr>
        <w:ind w:left="360"/>
        <w:rPr>
          <w:rFonts w:ascii="Verdana" w:hAnsi="Verdana"/>
          <w:sz w:val="20"/>
          <w:szCs w:val="20"/>
        </w:rPr>
      </w:pPr>
    </w:p>
    <w:p w14:paraId="3743896B" w14:textId="3FC918F0" w:rsidR="003C02D3" w:rsidRPr="00DE52BE" w:rsidRDefault="003C02D3" w:rsidP="003C4D37">
      <w:pPr>
        <w:ind w:left="720" w:hanging="720"/>
        <w:rPr>
          <w:rFonts w:ascii="Verdana" w:hAnsi="Verdana"/>
          <w:bCs/>
          <w:sz w:val="20"/>
          <w:szCs w:val="20"/>
        </w:rPr>
      </w:pPr>
      <w:r w:rsidRPr="00DE52BE">
        <w:rPr>
          <w:rFonts w:ascii="Verdana" w:hAnsi="Verdana"/>
          <w:b/>
          <w:sz w:val="20"/>
          <w:szCs w:val="20"/>
        </w:rPr>
        <w:t xml:space="preserve">Specific competencies to </w:t>
      </w:r>
      <w:r w:rsidRPr="00DE52BE">
        <w:rPr>
          <w:rFonts w:ascii="Verdana" w:hAnsi="Verdana"/>
          <w:b/>
          <w:noProof/>
          <w:sz w:val="20"/>
          <w:szCs w:val="20"/>
        </w:rPr>
        <w:t>be achieved</w:t>
      </w:r>
      <w:r w:rsidRPr="00DE52BE">
        <w:rPr>
          <w:rFonts w:ascii="Verdana" w:hAnsi="Verdana"/>
          <w:b/>
          <w:sz w:val="20"/>
          <w:szCs w:val="20"/>
        </w:rPr>
        <w:t xml:space="preserve">. </w:t>
      </w:r>
      <w:r w:rsidRPr="00DE52BE">
        <w:rPr>
          <w:rFonts w:ascii="Verdana" w:hAnsi="Verdana"/>
          <w:bCs/>
          <w:sz w:val="20"/>
          <w:szCs w:val="20"/>
        </w:rPr>
        <w:t>You will</w:t>
      </w:r>
      <w:r w:rsidR="00411144" w:rsidRPr="00DE52BE">
        <w:rPr>
          <w:rFonts w:ascii="Verdana" w:hAnsi="Verdana"/>
          <w:bCs/>
          <w:sz w:val="20"/>
          <w:szCs w:val="20"/>
        </w:rPr>
        <w:t xml:space="preserve"> . . . </w:t>
      </w:r>
    </w:p>
    <w:p w14:paraId="3743896C" w14:textId="77777777" w:rsidR="00F00900" w:rsidRPr="00DE52BE" w:rsidRDefault="00F00900" w:rsidP="004522F3">
      <w:pPr>
        <w:ind w:left="1080" w:hanging="720"/>
        <w:rPr>
          <w:rFonts w:ascii="Verdana" w:hAnsi="Verdana"/>
          <w:sz w:val="20"/>
          <w:szCs w:val="20"/>
        </w:rPr>
      </w:pPr>
    </w:p>
    <w:p w14:paraId="6194CD5A" w14:textId="5DD5E539" w:rsidR="00AE0643" w:rsidRPr="00DE52BE" w:rsidRDefault="00AE0643" w:rsidP="00AE0643">
      <w:pPr>
        <w:widowControl/>
        <w:autoSpaceDE/>
        <w:autoSpaceDN/>
        <w:adjustRightInd/>
        <w:ind w:left="720" w:hanging="360"/>
        <w:rPr>
          <w:rFonts w:ascii="Verdana" w:hAnsi="Verdana"/>
          <w:sz w:val="20"/>
          <w:szCs w:val="20"/>
        </w:rPr>
      </w:pPr>
      <w:r w:rsidRPr="00DE52BE">
        <w:rPr>
          <w:rFonts w:ascii="Verdana" w:hAnsi="Verdana"/>
          <w:sz w:val="20"/>
          <w:szCs w:val="20"/>
        </w:rPr>
        <w:t>1.</w:t>
      </w:r>
      <w:r w:rsidRPr="00DE52BE">
        <w:rPr>
          <w:rFonts w:ascii="Verdana" w:hAnsi="Verdana"/>
          <w:sz w:val="20"/>
          <w:szCs w:val="20"/>
        </w:rPr>
        <w:tab/>
        <w:t xml:space="preserve">Articulate personal understanding of </w:t>
      </w:r>
      <w:r w:rsidR="008A28D5" w:rsidRPr="00DE52BE">
        <w:rPr>
          <w:rFonts w:ascii="Verdana" w:hAnsi="Verdana"/>
          <w:sz w:val="20"/>
          <w:szCs w:val="20"/>
        </w:rPr>
        <w:t xml:space="preserve">orthodox </w:t>
      </w:r>
      <w:r w:rsidRPr="00DE52BE">
        <w:rPr>
          <w:rFonts w:ascii="Verdana" w:hAnsi="Verdana"/>
          <w:sz w:val="20"/>
          <w:szCs w:val="20"/>
        </w:rPr>
        <w:t>Christian Bibliology, Theology Proper, Anthropology, and Hamartiology (PLO 1, 2, 3, 4, 5) (A- 1, 3, 5).</w:t>
      </w:r>
    </w:p>
    <w:p w14:paraId="45F85B40" w14:textId="5D516C92" w:rsidR="00AC75E6" w:rsidRPr="00DE52BE" w:rsidRDefault="00AC75E6" w:rsidP="00AC75E6">
      <w:pPr>
        <w:ind w:left="720" w:hanging="360"/>
        <w:rPr>
          <w:rFonts w:ascii="Verdana" w:hAnsi="Verdana"/>
          <w:sz w:val="20"/>
          <w:szCs w:val="20"/>
        </w:rPr>
      </w:pPr>
      <w:r w:rsidRPr="00DE52BE">
        <w:rPr>
          <w:rFonts w:ascii="Verdana" w:hAnsi="Verdana"/>
          <w:sz w:val="20"/>
          <w:szCs w:val="20"/>
        </w:rPr>
        <w:t>2.</w:t>
      </w:r>
      <w:r w:rsidRPr="00DE52BE">
        <w:rPr>
          <w:rFonts w:ascii="Verdana" w:hAnsi="Verdana"/>
          <w:sz w:val="20"/>
          <w:szCs w:val="20"/>
        </w:rPr>
        <w:tab/>
        <w:t>Articulate practical, real-life application of the traditional Christian Anthropology, Hamartiology, Christology, or Soteriology (PLO- 1, 2, 3, 4, 5) (A- 2).</w:t>
      </w:r>
    </w:p>
    <w:p w14:paraId="0E7F8EB3" w14:textId="130B5327" w:rsidR="00AC75E6" w:rsidRPr="00DE52BE" w:rsidRDefault="008A28D5" w:rsidP="00AC75E6">
      <w:pPr>
        <w:widowControl/>
        <w:autoSpaceDE/>
        <w:autoSpaceDN/>
        <w:adjustRightInd/>
        <w:ind w:left="720" w:hanging="360"/>
        <w:rPr>
          <w:rFonts w:ascii="Verdana" w:hAnsi="Verdana"/>
          <w:sz w:val="20"/>
          <w:szCs w:val="20"/>
        </w:rPr>
      </w:pPr>
      <w:r w:rsidRPr="00DE52BE">
        <w:rPr>
          <w:rFonts w:ascii="Verdana" w:hAnsi="Verdana"/>
          <w:sz w:val="20"/>
          <w:szCs w:val="20"/>
        </w:rPr>
        <w:t>3</w:t>
      </w:r>
      <w:r w:rsidR="00AC75E6" w:rsidRPr="00DE52BE">
        <w:rPr>
          <w:rFonts w:ascii="Verdana" w:hAnsi="Verdana"/>
          <w:sz w:val="20"/>
          <w:szCs w:val="20"/>
        </w:rPr>
        <w:t>.</w:t>
      </w:r>
      <w:r w:rsidR="00AC75E6" w:rsidRPr="00DE52BE">
        <w:rPr>
          <w:rFonts w:ascii="Verdana" w:hAnsi="Verdana"/>
          <w:sz w:val="20"/>
          <w:szCs w:val="20"/>
        </w:rPr>
        <w:tab/>
        <w:t>Articulate the orthodox Christian understanding of selected topics in Bibliology, Theology Proper, Anthropology, and Hamartiology (PLO 1, 2, 3, 4, 5) (A- 1, 3, 5, 6).</w:t>
      </w:r>
    </w:p>
    <w:p w14:paraId="2DB4DFA7" w14:textId="239A8F35" w:rsidR="00CA6EF5" w:rsidRPr="00DE52BE" w:rsidRDefault="00AC75E6" w:rsidP="00CA6EF5">
      <w:pPr>
        <w:widowControl/>
        <w:autoSpaceDE/>
        <w:autoSpaceDN/>
        <w:adjustRightInd/>
        <w:ind w:left="720" w:hanging="360"/>
        <w:rPr>
          <w:rFonts w:ascii="Verdana" w:hAnsi="Verdana"/>
          <w:sz w:val="20"/>
          <w:szCs w:val="20"/>
        </w:rPr>
      </w:pPr>
      <w:r w:rsidRPr="00DE52BE">
        <w:rPr>
          <w:rFonts w:ascii="Verdana" w:hAnsi="Verdana"/>
          <w:sz w:val="20"/>
          <w:szCs w:val="20"/>
        </w:rPr>
        <w:t>4</w:t>
      </w:r>
      <w:r w:rsidR="00CA6EF5" w:rsidRPr="00DE52BE">
        <w:rPr>
          <w:rFonts w:ascii="Verdana" w:hAnsi="Verdana"/>
          <w:sz w:val="20"/>
          <w:szCs w:val="20"/>
        </w:rPr>
        <w:t>.</w:t>
      </w:r>
      <w:r w:rsidR="00CA6EF5" w:rsidRPr="00DE52BE">
        <w:rPr>
          <w:rFonts w:ascii="Verdana" w:hAnsi="Verdana"/>
          <w:sz w:val="20"/>
          <w:szCs w:val="20"/>
        </w:rPr>
        <w:tab/>
      </w:r>
      <w:r w:rsidR="007301BB" w:rsidRPr="00DE52BE">
        <w:rPr>
          <w:rFonts w:ascii="Verdana" w:hAnsi="Verdana"/>
          <w:sz w:val="20"/>
          <w:szCs w:val="20"/>
        </w:rPr>
        <w:t>Interact with significant texts articulating orthodox Christian Bibliology, Theology Proper, Anthropology, and Hamartiology</w:t>
      </w:r>
      <w:r w:rsidR="00CA6EF5" w:rsidRPr="00DE52BE">
        <w:rPr>
          <w:rFonts w:ascii="Verdana" w:hAnsi="Verdana"/>
          <w:sz w:val="20"/>
          <w:szCs w:val="20"/>
        </w:rPr>
        <w:t xml:space="preserve"> (PLO 1, 2, 3, 4, 5) (A</w:t>
      </w:r>
      <w:r w:rsidR="007301BB" w:rsidRPr="00DE52BE">
        <w:rPr>
          <w:rFonts w:ascii="Verdana" w:hAnsi="Verdana"/>
          <w:sz w:val="20"/>
          <w:szCs w:val="20"/>
        </w:rPr>
        <w:t>-</w:t>
      </w:r>
      <w:r w:rsidR="00CA6EF5" w:rsidRPr="00DE52BE">
        <w:rPr>
          <w:rFonts w:ascii="Verdana" w:hAnsi="Verdana"/>
          <w:sz w:val="20"/>
          <w:szCs w:val="20"/>
        </w:rPr>
        <w:t xml:space="preserve"> </w:t>
      </w:r>
      <w:r w:rsidR="00532A7A" w:rsidRPr="00DE52BE">
        <w:rPr>
          <w:rFonts w:ascii="Verdana" w:hAnsi="Verdana"/>
          <w:sz w:val="20"/>
          <w:szCs w:val="20"/>
        </w:rPr>
        <w:t>3</w:t>
      </w:r>
      <w:r w:rsidR="00CA6EF5" w:rsidRPr="00DE52BE">
        <w:rPr>
          <w:rFonts w:ascii="Verdana" w:hAnsi="Verdana"/>
          <w:sz w:val="20"/>
          <w:szCs w:val="20"/>
        </w:rPr>
        <w:t xml:space="preserve">, </w:t>
      </w:r>
      <w:r w:rsidR="00532A7A" w:rsidRPr="00DE52BE">
        <w:rPr>
          <w:rFonts w:ascii="Verdana" w:hAnsi="Verdana"/>
          <w:sz w:val="20"/>
          <w:szCs w:val="20"/>
        </w:rPr>
        <w:t>4</w:t>
      </w:r>
      <w:r w:rsidR="00CA6EF5" w:rsidRPr="00DE52BE">
        <w:rPr>
          <w:rFonts w:ascii="Verdana" w:hAnsi="Verdana"/>
          <w:sz w:val="20"/>
          <w:szCs w:val="20"/>
        </w:rPr>
        <w:t>)</w:t>
      </w:r>
      <w:r w:rsidR="003C41A9" w:rsidRPr="00DE52BE">
        <w:rPr>
          <w:rFonts w:ascii="Verdana" w:hAnsi="Verdana"/>
          <w:sz w:val="20"/>
          <w:szCs w:val="20"/>
        </w:rPr>
        <w:t>.</w:t>
      </w:r>
    </w:p>
    <w:p w14:paraId="63F9A1B3" w14:textId="08189EC2" w:rsidR="00CA6EF5" w:rsidRPr="00DE52BE" w:rsidRDefault="00AC75E6" w:rsidP="00CA6EF5">
      <w:pPr>
        <w:widowControl/>
        <w:autoSpaceDE/>
        <w:autoSpaceDN/>
        <w:adjustRightInd/>
        <w:ind w:left="720" w:hanging="360"/>
        <w:rPr>
          <w:rFonts w:ascii="Verdana" w:hAnsi="Verdana"/>
          <w:sz w:val="20"/>
          <w:szCs w:val="20"/>
        </w:rPr>
      </w:pPr>
      <w:r w:rsidRPr="00DE52BE">
        <w:rPr>
          <w:rFonts w:ascii="Verdana" w:hAnsi="Verdana"/>
          <w:sz w:val="20"/>
          <w:szCs w:val="20"/>
        </w:rPr>
        <w:t>5.</w:t>
      </w:r>
      <w:r w:rsidR="00CA6EF5" w:rsidRPr="00DE52BE">
        <w:rPr>
          <w:rFonts w:ascii="Verdana" w:hAnsi="Verdana"/>
          <w:sz w:val="20"/>
          <w:szCs w:val="20"/>
        </w:rPr>
        <w:tab/>
      </w:r>
      <w:r w:rsidR="007D257D" w:rsidRPr="00DE52BE">
        <w:rPr>
          <w:rFonts w:ascii="Verdana" w:hAnsi="Verdana"/>
          <w:sz w:val="20"/>
          <w:szCs w:val="20"/>
        </w:rPr>
        <w:t xml:space="preserve">Defend </w:t>
      </w:r>
      <w:r w:rsidR="007371C8" w:rsidRPr="00DE52BE">
        <w:rPr>
          <w:rFonts w:ascii="Verdana" w:hAnsi="Verdana"/>
          <w:sz w:val="20"/>
          <w:szCs w:val="20"/>
        </w:rPr>
        <w:t>t</w:t>
      </w:r>
      <w:r w:rsidR="007D257D" w:rsidRPr="00DE52BE">
        <w:rPr>
          <w:rFonts w:ascii="Verdana" w:hAnsi="Verdana"/>
          <w:sz w:val="20"/>
          <w:szCs w:val="20"/>
        </w:rPr>
        <w:t>he orthodox Chris</w:t>
      </w:r>
      <w:r w:rsidR="0040322F" w:rsidRPr="00DE52BE">
        <w:rPr>
          <w:rFonts w:ascii="Verdana" w:hAnsi="Verdana"/>
          <w:sz w:val="20"/>
          <w:szCs w:val="20"/>
        </w:rPr>
        <w:t>tian understanding of a selected topic in Bibliology, Theology Proper, Anthropology, or Hamartiology</w:t>
      </w:r>
      <w:r w:rsidR="00CA6EF5" w:rsidRPr="00DE52BE">
        <w:rPr>
          <w:rFonts w:ascii="Verdana" w:hAnsi="Verdana"/>
          <w:sz w:val="20"/>
          <w:szCs w:val="20"/>
        </w:rPr>
        <w:t xml:space="preserve"> (PLO 1, 2, 3, 4, 5) (A</w:t>
      </w:r>
      <w:r w:rsidR="0040322F" w:rsidRPr="00DE52BE">
        <w:rPr>
          <w:rFonts w:ascii="Verdana" w:hAnsi="Verdana"/>
          <w:sz w:val="20"/>
          <w:szCs w:val="20"/>
        </w:rPr>
        <w:t>-</w:t>
      </w:r>
      <w:r w:rsidR="00CA6EF5" w:rsidRPr="00DE52BE">
        <w:rPr>
          <w:rFonts w:ascii="Verdana" w:hAnsi="Verdana"/>
          <w:sz w:val="20"/>
          <w:szCs w:val="20"/>
        </w:rPr>
        <w:t xml:space="preserve"> </w:t>
      </w:r>
      <w:r w:rsidR="00AC1988" w:rsidRPr="00DE52BE">
        <w:rPr>
          <w:rFonts w:ascii="Verdana" w:hAnsi="Verdana"/>
          <w:sz w:val="20"/>
          <w:szCs w:val="20"/>
        </w:rPr>
        <w:t>4, 6).</w:t>
      </w:r>
    </w:p>
    <w:p w14:paraId="06241FBC" w14:textId="77777777" w:rsidR="008A4461" w:rsidRPr="00DE52BE" w:rsidRDefault="008A4461" w:rsidP="004522F3">
      <w:pPr>
        <w:ind w:left="1080" w:hanging="720"/>
        <w:rPr>
          <w:rFonts w:ascii="Verdana" w:hAnsi="Verdana"/>
          <w:sz w:val="20"/>
          <w:szCs w:val="20"/>
        </w:rPr>
      </w:pPr>
    </w:p>
    <w:p w14:paraId="64F56D34" w14:textId="77777777" w:rsidR="005D37A7" w:rsidRPr="00DE52BE" w:rsidRDefault="005D37A7" w:rsidP="003C4D37">
      <w:pPr>
        <w:rPr>
          <w:rFonts w:ascii="Verdana" w:hAnsi="Verdana"/>
          <w:b/>
          <w:sz w:val="20"/>
          <w:szCs w:val="20"/>
        </w:rPr>
      </w:pPr>
      <w:r w:rsidRPr="00DE52BE">
        <w:rPr>
          <w:rFonts w:ascii="Verdana" w:hAnsi="Verdana"/>
          <w:b/>
          <w:sz w:val="20"/>
          <w:szCs w:val="20"/>
        </w:rPr>
        <w:br w:type="page"/>
      </w:r>
    </w:p>
    <w:p w14:paraId="37438984" w14:textId="0299E511" w:rsidR="003C02D3" w:rsidRPr="00DE52BE" w:rsidRDefault="00DA3A35" w:rsidP="003C4D37">
      <w:pPr>
        <w:rPr>
          <w:rFonts w:ascii="Verdana" w:hAnsi="Verdana"/>
          <w:b/>
          <w:sz w:val="20"/>
          <w:szCs w:val="20"/>
        </w:rPr>
      </w:pPr>
      <w:r w:rsidRPr="00DE52BE">
        <w:rPr>
          <w:rFonts w:ascii="Verdana" w:hAnsi="Verdana"/>
          <w:b/>
          <w:sz w:val="20"/>
          <w:szCs w:val="20"/>
        </w:rPr>
        <w:lastRenderedPageBreak/>
        <w:t>TEXTBOOKS</w:t>
      </w:r>
    </w:p>
    <w:p w14:paraId="37438985" w14:textId="77777777" w:rsidR="003C02D3" w:rsidRPr="00DE52BE" w:rsidRDefault="003C02D3" w:rsidP="003C4D37">
      <w:pPr>
        <w:rPr>
          <w:rFonts w:ascii="Verdana" w:hAnsi="Verdana"/>
          <w:sz w:val="20"/>
          <w:szCs w:val="20"/>
        </w:rPr>
      </w:pPr>
    </w:p>
    <w:p w14:paraId="37438986" w14:textId="446F34F8" w:rsidR="004E7698" w:rsidRPr="00DE52BE" w:rsidRDefault="00E53117" w:rsidP="00703422">
      <w:pPr>
        <w:ind w:left="360" w:hanging="360"/>
        <w:rPr>
          <w:rFonts w:ascii="Verdana" w:hAnsi="Verdana"/>
          <w:iCs/>
          <w:sz w:val="20"/>
          <w:szCs w:val="20"/>
        </w:rPr>
      </w:pPr>
      <w:r w:rsidRPr="00DE52BE">
        <w:rPr>
          <w:rFonts w:ascii="Verdana" w:hAnsi="Verdana"/>
          <w:iCs/>
          <w:sz w:val="20"/>
          <w:szCs w:val="20"/>
        </w:rPr>
        <w:t>BIBLE - T</w:t>
      </w:r>
      <w:r w:rsidR="004E7698" w:rsidRPr="00DE52BE">
        <w:rPr>
          <w:rFonts w:ascii="Verdana" w:hAnsi="Verdana"/>
          <w:iCs/>
          <w:sz w:val="20"/>
          <w:szCs w:val="20"/>
        </w:rPr>
        <w:t>he Bible is a required textbook in every course at Calvary University. To facilitate academic level study, students are required to use for assignments and research an English translation or version of the Bible based on formal equivalence (</w:t>
      </w:r>
      <w:r w:rsidR="004E7698" w:rsidRPr="00DE52BE">
        <w:rPr>
          <w:rFonts w:ascii="Verdana" w:hAnsi="Verdana"/>
          <w:i/>
          <w:iCs/>
          <w:sz w:val="20"/>
          <w:szCs w:val="20"/>
        </w:rPr>
        <w:t>meaning that the translation is generally word-for-word from the original languages</w:t>
      </w:r>
      <w:r w:rsidR="004E7698" w:rsidRPr="00DE52BE">
        <w:rPr>
          <w:rFonts w:ascii="Verdana" w:hAnsi="Verdana"/>
          <w:iCs/>
          <w:sz w:val="20"/>
          <w:szCs w:val="20"/>
        </w:rPr>
        <w:t>), including any of the following: New American Standard (NASB, English Standard Version (ESV), New King James (NKJV), or King James (KJV). Other translations and versions based on dynamic equivalence (</w:t>
      </w:r>
      <w:r w:rsidR="004E7698" w:rsidRPr="00DE52BE">
        <w:rPr>
          <w:rFonts w:ascii="Verdana" w:hAnsi="Verdana"/>
          <w:i/>
          <w:iCs/>
          <w:sz w:val="20"/>
          <w:szCs w:val="20"/>
        </w:rPr>
        <w:t>paraphrases and thought-for-thought translations like NLT and NIV</w:t>
      </w:r>
      <w:r w:rsidR="004E7698" w:rsidRPr="00DE52BE">
        <w:rPr>
          <w:rFonts w:ascii="Verdana" w:hAnsi="Verdana"/>
          <w:iCs/>
          <w:sz w:val="20"/>
          <w:szCs w:val="20"/>
        </w:rPr>
        <w:t>) may be used as supplemental sources. Please ask the professor if you have questions about a particular translation or version.</w:t>
      </w:r>
    </w:p>
    <w:p w14:paraId="37438989" w14:textId="77777777" w:rsidR="001F22FF" w:rsidRPr="00DE52BE" w:rsidRDefault="001F22FF" w:rsidP="00703422">
      <w:pPr>
        <w:ind w:left="360" w:hanging="360"/>
        <w:rPr>
          <w:rFonts w:ascii="Verdana" w:hAnsi="Verdana"/>
          <w:iCs/>
          <w:sz w:val="20"/>
          <w:szCs w:val="20"/>
        </w:rPr>
      </w:pPr>
    </w:p>
    <w:p w14:paraId="13736C51" w14:textId="5F5D6953" w:rsidR="000A4474" w:rsidRPr="00DE52BE" w:rsidRDefault="000A4474" w:rsidP="00703422">
      <w:pPr>
        <w:ind w:left="360" w:hanging="360"/>
        <w:rPr>
          <w:rFonts w:ascii="Verdana" w:hAnsi="Verdana"/>
          <w:sz w:val="20"/>
          <w:szCs w:val="20"/>
        </w:rPr>
      </w:pPr>
      <w:r w:rsidRPr="00DE52BE">
        <w:rPr>
          <w:rFonts w:ascii="Verdana" w:hAnsi="Verdana"/>
          <w:iCs/>
          <w:sz w:val="20"/>
          <w:szCs w:val="20"/>
        </w:rPr>
        <w:t>T</w:t>
      </w:r>
      <w:r w:rsidR="00A60B41" w:rsidRPr="00DE52BE">
        <w:rPr>
          <w:rFonts w:ascii="Verdana" w:hAnsi="Verdana"/>
          <w:iCs/>
          <w:sz w:val="20"/>
          <w:szCs w:val="20"/>
        </w:rPr>
        <w:t>EXTBOOKS</w:t>
      </w:r>
      <w:r w:rsidRPr="00DE52BE">
        <w:rPr>
          <w:rFonts w:ascii="Verdana" w:hAnsi="Verdana"/>
          <w:iCs/>
          <w:sz w:val="20"/>
          <w:szCs w:val="20"/>
        </w:rPr>
        <w:t xml:space="preserve"> -- </w:t>
      </w:r>
      <w:r w:rsidR="00AD4DF0" w:rsidRPr="00DE52BE">
        <w:rPr>
          <w:rFonts w:ascii="Verdana" w:hAnsi="Verdana"/>
          <w:sz w:val="20"/>
          <w:szCs w:val="20"/>
        </w:rPr>
        <w:t xml:space="preserve">You will only read 2 – select the 2 volumes which would be of most benefit to you! These texts are background reading for our discussions, and the assignments you do for your selected volumes are to answer questions I ask about the content of the volumes you select. While I encourage you to have </w:t>
      </w:r>
      <w:proofErr w:type="gramStart"/>
      <w:r w:rsidR="00AD4DF0" w:rsidRPr="00DE52BE">
        <w:rPr>
          <w:rFonts w:ascii="Verdana" w:hAnsi="Verdana"/>
          <w:sz w:val="20"/>
          <w:szCs w:val="20"/>
        </w:rPr>
        <w:t>all of</w:t>
      </w:r>
      <w:proofErr w:type="gramEnd"/>
      <w:r w:rsidR="00AD4DF0" w:rsidRPr="00DE52BE">
        <w:rPr>
          <w:rFonts w:ascii="Verdana" w:hAnsi="Verdana"/>
          <w:sz w:val="20"/>
          <w:szCs w:val="20"/>
        </w:rPr>
        <w:t xml:space="preserve"> these volumes in your personal libraries, you only need 2 of them for your use for this course.</w:t>
      </w:r>
    </w:p>
    <w:p w14:paraId="46812F81" w14:textId="77777777" w:rsidR="00AD4DF0" w:rsidRPr="00DE52BE" w:rsidRDefault="00AD4DF0" w:rsidP="00703422">
      <w:pPr>
        <w:ind w:left="360"/>
        <w:rPr>
          <w:rFonts w:ascii="Verdana" w:hAnsi="Verdana"/>
          <w:iCs/>
          <w:sz w:val="20"/>
          <w:szCs w:val="20"/>
        </w:rPr>
      </w:pPr>
    </w:p>
    <w:p w14:paraId="7D3CA4D4" w14:textId="04BFBE72" w:rsidR="002A0A20" w:rsidRPr="00DE52BE" w:rsidRDefault="002A0A20" w:rsidP="00703422">
      <w:pPr>
        <w:ind w:left="720" w:hanging="360"/>
        <w:rPr>
          <w:rFonts w:ascii="Verdana" w:hAnsi="Verdana"/>
          <w:iCs/>
          <w:sz w:val="20"/>
          <w:szCs w:val="20"/>
        </w:rPr>
      </w:pPr>
      <w:r w:rsidRPr="00DE52BE">
        <w:rPr>
          <w:rFonts w:ascii="Verdana" w:hAnsi="Verdana"/>
          <w:iCs/>
          <w:sz w:val="20"/>
          <w:szCs w:val="20"/>
        </w:rPr>
        <w:t xml:space="preserve">Geisler, Norman and William Nix. </w:t>
      </w:r>
      <w:r w:rsidRPr="00DE52BE">
        <w:rPr>
          <w:rFonts w:ascii="Verdana" w:hAnsi="Verdana"/>
          <w:i/>
          <w:iCs/>
          <w:sz w:val="20"/>
          <w:szCs w:val="20"/>
        </w:rPr>
        <w:t>From God to Us: How We Got our Bible</w:t>
      </w:r>
      <w:r w:rsidRPr="00DE52BE">
        <w:rPr>
          <w:rFonts w:ascii="Verdana" w:hAnsi="Verdana"/>
          <w:iCs/>
          <w:sz w:val="20"/>
          <w:szCs w:val="20"/>
        </w:rPr>
        <w:t>. Chicago: Moody, 2012. ISBN: 978-0-8024-2882-0. Cost: $24.99.</w:t>
      </w:r>
      <w:r w:rsidR="00E227C9" w:rsidRPr="00DE52BE">
        <w:rPr>
          <w:rFonts w:ascii="Verdana" w:hAnsi="Verdana"/>
          <w:iCs/>
          <w:sz w:val="20"/>
          <w:szCs w:val="20"/>
        </w:rPr>
        <w:t xml:space="preserve"> </w:t>
      </w:r>
      <w:r w:rsidR="00F24E39" w:rsidRPr="00DE52BE">
        <w:rPr>
          <w:rFonts w:ascii="Verdana" w:hAnsi="Verdana"/>
          <w:iCs/>
          <w:sz w:val="20"/>
          <w:szCs w:val="20"/>
        </w:rPr>
        <w:t>416 pages.</w:t>
      </w:r>
    </w:p>
    <w:p w14:paraId="1A8C4CDB" w14:textId="77777777" w:rsidR="002A0A20" w:rsidRPr="00DE52BE" w:rsidRDefault="002A0A20" w:rsidP="00703422">
      <w:pPr>
        <w:ind w:left="720" w:hanging="360"/>
        <w:rPr>
          <w:rFonts w:ascii="Verdana" w:hAnsi="Verdana"/>
          <w:iCs/>
          <w:sz w:val="20"/>
          <w:szCs w:val="20"/>
        </w:rPr>
      </w:pPr>
    </w:p>
    <w:p w14:paraId="19CBF9C5" w14:textId="3DE64F29" w:rsidR="000C450B" w:rsidRPr="00DE52BE" w:rsidRDefault="000C450B" w:rsidP="00703422">
      <w:pPr>
        <w:ind w:left="720" w:hanging="360"/>
        <w:rPr>
          <w:rFonts w:ascii="Verdana" w:hAnsi="Verdana"/>
          <w:iCs/>
          <w:sz w:val="20"/>
          <w:szCs w:val="20"/>
        </w:rPr>
      </w:pPr>
      <w:r w:rsidRPr="00DE52BE">
        <w:rPr>
          <w:rFonts w:ascii="Verdana" w:hAnsi="Verdana"/>
          <w:iCs/>
          <w:sz w:val="20"/>
          <w:szCs w:val="20"/>
        </w:rPr>
        <w:t xml:space="preserve">Laney, J. Carl. </w:t>
      </w:r>
      <w:r w:rsidRPr="00DE52BE">
        <w:rPr>
          <w:rFonts w:ascii="Verdana" w:hAnsi="Verdana"/>
          <w:i/>
          <w:sz w:val="20"/>
          <w:szCs w:val="20"/>
        </w:rPr>
        <w:t>God: Who He Is. What He Does. How to Know Him Better.</w:t>
      </w:r>
      <w:r w:rsidRPr="00DE52BE">
        <w:rPr>
          <w:rFonts w:ascii="Verdana" w:hAnsi="Verdana"/>
          <w:iCs/>
          <w:sz w:val="20"/>
          <w:szCs w:val="20"/>
        </w:rPr>
        <w:t xml:space="preserve"> Swindoll Leadership Library. Nashville: Word Publishing, 1999. ISBN: </w:t>
      </w:r>
      <w:r w:rsidRPr="00DE52BE">
        <w:rPr>
          <w:rFonts w:ascii="Verdana" w:hAnsi="Verdana" w:cs="Arial"/>
          <w:color w:val="0F1111"/>
          <w:sz w:val="20"/>
          <w:szCs w:val="20"/>
          <w:shd w:val="clear" w:color="auto" w:fill="FFFFFF"/>
        </w:rPr>
        <w:t xml:space="preserve">978-0849913686. </w:t>
      </w:r>
      <w:r w:rsidRPr="00DE52BE">
        <w:rPr>
          <w:rFonts w:ascii="Verdana" w:hAnsi="Verdana"/>
          <w:iCs/>
          <w:sz w:val="20"/>
          <w:szCs w:val="20"/>
        </w:rPr>
        <w:t>Cost: $25.14.</w:t>
      </w:r>
      <w:r w:rsidR="00575273" w:rsidRPr="00DE52BE">
        <w:rPr>
          <w:rFonts w:ascii="Verdana" w:hAnsi="Verdana"/>
          <w:iCs/>
          <w:sz w:val="20"/>
          <w:szCs w:val="20"/>
        </w:rPr>
        <w:t xml:space="preserve"> 320 pages.</w:t>
      </w:r>
    </w:p>
    <w:p w14:paraId="13A2074F" w14:textId="77777777" w:rsidR="00664FBC" w:rsidRPr="00DE52BE" w:rsidRDefault="00664FBC" w:rsidP="00703422">
      <w:pPr>
        <w:ind w:left="360"/>
        <w:rPr>
          <w:rFonts w:ascii="Verdana" w:hAnsi="Verdana"/>
          <w:iCs/>
          <w:sz w:val="20"/>
          <w:szCs w:val="20"/>
        </w:rPr>
      </w:pPr>
    </w:p>
    <w:p w14:paraId="1F981B25" w14:textId="51B4C8D2" w:rsidR="002A0A20" w:rsidRPr="00DE52BE" w:rsidRDefault="002A0A20" w:rsidP="00703422">
      <w:pPr>
        <w:ind w:left="720" w:hanging="360"/>
        <w:rPr>
          <w:rFonts w:ascii="Verdana" w:hAnsi="Verdana"/>
          <w:iCs/>
          <w:sz w:val="20"/>
          <w:szCs w:val="20"/>
        </w:rPr>
      </w:pPr>
      <w:r w:rsidRPr="00DE52BE">
        <w:rPr>
          <w:rFonts w:ascii="Verdana" w:hAnsi="Verdana"/>
          <w:iCs/>
          <w:sz w:val="20"/>
          <w:szCs w:val="20"/>
        </w:rPr>
        <w:t xml:space="preserve">Mortenson, Terry, ed. </w:t>
      </w:r>
      <w:r w:rsidRPr="00DE52BE">
        <w:rPr>
          <w:rFonts w:ascii="Verdana" w:hAnsi="Verdana"/>
          <w:i/>
          <w:sz w:val="20"/>
          <w:szCs w:val="20"/>
        </w:rPr>
        <w:t>Searching for Adam: Genesis and the Truth about Man’s Origin.</w:t>
      </w:r>
      <w:r w:rsidRPr="00DE52BE">
        <w:rPr>
          <w:rFonts w:ascii="Verdana" w:hAnsi="Verdana"/>
          <w:iCs/>
          <w:sz w:val="20"/>
          <w:szCs w:val="20"/>
        </w:rPr>
        <w:t xml:space="preserve"> Green Forest, AR: Master Books. ISBN: 978-0-89051-975-2. Cost: $24.99.</w:t>
      </w:r>
      <w:r w:rsidR="00E227C9" w:rsidRPr="00DE52BE">
        <w:rPr>
          <w:rFonts w:ascii="Verdana" w:hAnsi="Verdana"/>
          <w:iCs/>
          <w:sz w:val="20"/>
          <w:szCs w:val="20"/>
        </w:rPr>
        <w:t xml:space="preserve"> 528 pages.</w:t>
      </w:r>
    </w:p>
    <w:p w14:paraId="29561D5B" w14:textId="77777777" w:rsidR="002A0A20" w:rsidRPr="00DE52BE" w:rsidRDefault="002A0A20" w:rsidP="00703422">
      <w:pPr>
        <w:ind w:left="720" w:hanging="360"/>
        <w:rPr>
          <w:rFonts w:ascii="Verdana" w:hAnsi="Verdana"/>
          <w:iCs/>
          <w:sz w:val="20"/>
          <w:szCs w:val="20"/>
        </w:rPr>
      </w:pPr>
    </w:p>
    <w:p w14:paraId="53C337C6" w14:textId="62FDC6AD" w:rsidR="000A4474" w:rsidRPr="00DE52BE" w:rsidRDefault="000A4474" w:rsidP="00703422">
      <w:pPr>
        <w:spacing w:after="120"/>
        <w:ind w:left="720" w:hanging="360"/>
        <w:rPr>
          <w:rFonts w:ascii="Verdana" w:hAnsi="Verdana"/>
          <w:sz w:val="20"/>
          <w:szCs w:val="20"/>
        </w:rPr>
      </w:pPr>
      <w:r w:rsidRPr="00DE52BE">
        <w:rPr>
          <w:rFonts w:ascii="Verdana" w:hAnsi="Verdana"/>
          <w:sz w:val="20"/>
          <w:szCs w:val="20"/>
        </w:rPr>
        <w:t xml:space="preserve">Ware, Bruce and John Stark, ed. </w:t>
      </w:r>
      <w:r w:rsidRPr="00DE52BE">
        <w:rPr>
          <w:rFonts w:ascii="Verdana" w:hAnsi="Verdana"/>
          <w:i/>
          <w:iCs/>
          <w:sz w:val="20"/>
          <w:szCs w:val="20"/>
        </w:rPr>
        <w:t>One God in Three Persons: Unity of Essence, Distinction of Persons, Implications for Life</w:t>
      </w:r>
      <w:r w:rsidRPr="00DE52BE">
        <w:rPr>
          <w:rFonts w:ascii="Verdana" w:hAnsi="Verdana"/>
          <w:sz w:val="20"/>
          <w:szCs w:val="20"/>
        </w:rPr>
        <w:t>. Wheaton, IL: Crossway, 2015. ISBN: 978-1433528422. Cost: $9.64 Amazon. 272 pages.</w:t>
      </w:r>
    </w:p>
    <w:p w14:paraId="1388B62A" w14:textId="77777777" w:rsidR="001F5723" w:rsidRPr="00DE52BE" w:rsidRDefault="001F5723" w:rsidP="00703422">
      <w:pPr>
        <w:ind w:left="720" w:hanging="360"/>
        <w:rPr>
          <w:rFonts w:ascii="Verdana" w:hAnsi="Verdana"/>
          <w:iCs/>
          <w:sz w:val="20"/>
          <w:szCs w:val="20"/>
        </w:rPr>
      </w:pPr>
    </w:p>
    <w:p w14:paraId="4DBEFEFE" w14:textId="77777777" w:rsidR="00AC75E6" w:rsidRPr="00DE52BE" w:rsidRDefault="00AC75E6" w:rsidP="00703422">
      <w:pPr>
        <w:ind w:left="720" w:hanging="360"/>
        <w:rPr>
          <w:rFonts w:ascii="Verdana" w:hAnsi="Verdana"/>
          <w:iCs/>
          <w:sz w:val="20"/>
          <w:szCs w:val="20"/>
        </w:rPr>
      </w:pPr>
    </w:p>
    <w:p w14:paraId="37438992" w14:textId="77777777" w:rsidR="003C02D3" w:rsidRPr="00DE52BE" w:rsidRDefault="002310FE" w:rsidP="003C4D37">
      <w:pPr>
        <w:ind w:left="720" w:hanging="720"/>
        <w:rPr>
          <w:rFonts w:ascii="Verdana" w:hAnsi="Verdana"/>
          <w:b/>
          <w:sz w:val="20"/>
          <w:szCs w:val="20"/>
        </w:rPr>
      </w:pPr>
      <w:r w:rsidRPr="00DE52BE">
        <w:rPr>
          <w:rFonts w:ascii="Verdana" w:hAnsi="Verdana"/>
          <w:b/>
          <w:sz w:val="20"/>
          <w:szCs w:val="20"/>
        </w:rPr>
        <w:t>ASSIGNMENT</w:t>
      </w:r>
      <w:r w:rsidR="00B46ABF" w:rsidRPr="00DE52BE">
        <w:rPr>
          <w:rFonts w:ascii="Verdana" w:hAnsi="Verdana"/>
          <w:b/>
          <w:sz w:val="20"/>
          <w:szCs w:val="20"/>
        </w:rPr>
        <w:t>S</w:t>
      </w:r>
    </w:p>
    <w:p w14:paraId="37438993" w14:textId="77777777" w:rsidR="00FC6255" w:rsidRPr="00DE52BE" w:rsidRDefault="00FC6255" w:rsidP="003C4D37">
      <w:pPr>
        <w:ind w:left="720" w:hanging="720"/>
        <w:rPr>
          <w:rFonts w:ascii="Verdana" w:hAnsi="Verdana"/>
          <w:b/>
          <w:sz w:val="20"/>
          <w:szCs w:val="20"/>
        </w:rPr>
      </w:pPr>
    </w:p>
    <w:p w14:paraId="159DA798" w14:textId="66FEBA70" w:rsidR="00333D52" w:rsidRPr="00DE52BE" w:rsidRDefault="00FD1F8E" w:rsidP="00F21B9D">
      <w:pPr>
        <w:ind w:left="360" w:hanging="360"/>
        <w:rPr>
          <w:rFonts w:ascii="Verdana" w:hAnsi="Verdana"/>
          <w:bCs/>
          <w:sz w:val="20"/>
          <w:szCs w:val="20"/>
        </w:rPr>
      </w:pPr>
      <w:r w:rsidRPr="00DE52BE">
        <w:rPr>
          <w:rFonts w:ascii="Verdana" w:hAnsi="Verdana"/>
          <w:b/>
          <w:sz w:val="20"/>
          <w:szCs w:val="20"/>
        </w:rPr>
        <w:t>A-</w:t>
      </w:r>
      <w:r w:rsidR="009153D8" w:rsidRPr="00DE52BE">
        <w:rPr>
          <w:rFonts w:ascii="Verdana" w:hAnsi="Verdana"/>
          <w:b/>
          <w:sz w:val="20"/>
          <w:szCs w:val="20"/>
        </w:rPr>
        <w:t>1</w:t>
      </w:r>
      <w:r w:rsidR="00FD6C2D" w:rsidRPr="00DE52BE">
        <w:rPr>
          <w:rFonts w:ascii="Verdana" w:hAnsi="Verdana"/>
          <w:b/>
          <w:sz w:val="20"/>
          <w:szCs w:val="20"/>
        </w:rPr>
        <w:t xml:space="preserve"> – </w:t>
      </w:r>
      <w:r w:rsidR="00333D52" w:rsidRPr="00DE52BE">
        <w:rPr>
          <w:rFonts w:ascii="Verdana" w:hAnsi="Verdana"/>
          <w:b/>
          <w:sz w:val="20"/>
          <w:szCs w:val="20"/>
        </w:rPr>
        <w:t xml:space="preserve">Topic </w:t>
      </w:r>
      <w:r w:rsidR="001151FC" w:rsidRPr="00DE52BE">
        <w:rPr>
          <w:rFonts w:ascii="Verdana" w:hAnsi="Verdana"/>
          <w:b/>
          <w:sz w:val="20"/>
          <w:szCs w:val="20"/>
        </w:rPr>
        <w:t>Introductions</w:t>
      </w:r>
      <w:r w:rsidR="00333D52" w:rsidRPr="00DE52BE">
        <w:rPr>
          <w:rFonts w:ascii="Verdana" w:hAnsi="Verdana"/>
          <w:bCs/>
          <w:sz w:val="20"/>
          <w:szCs w:val="20"/>
        </w:rPr>
        <w:t xml:space="preserve">: Select 3 of the topics to be discussed in class and prepare </w:t>
      </w:r>
      <w:r w:rsidR="00EC526F" w:rsidRPr="00DE52BE">
        <w:rPr>
          <w:rFonts w:ascii="Verdana" w:hAnsi="Verdana"/>
          <w:bCs/>
          <w:sz w:val="20"/>
          <w:szCs w:val="20"/>
        </w:rPr>
        <w:t>3</w:t>
      </w:r>
      <w:r w:rsidR="00411144" w:rsidRPr="00DE52BE">
        <w:rPr>
          <w:rFonts w:ascii="Verdana" w:hAnsi="Verdana"/>
          <w:bCs/>
          <w:sz w:val="20"/>
          <w:szCs w:val="20"/>
        </w:rPr>
        <w:t>,</w:t>
      </w:r>
      <w:r w:rsidR="00525725" w:rsidRPr="00DE52BE">
        <w:rPr>
          <w:rFonts w:ascii="Verdana" w:hAnsi="Verdana"/>
          <w:bCs/>
          <w:sz w:val="20"/>
          <w:szCs w:val="20"/>
        </w:rPr>
        <w:t xml:space="preserve"> </w:t>
      </w:r>
      <w:r w:rsidR="0088739F" w:rsidRPr="00DE52BE">
        <w:rPr>
          <w:rFonts w:ascii="Verdana" w:hAnsi="Verdana"/>
          <w:bCs/>
          <w:sz w:val="20"/>
          <w:szCs w:val="20"/>
        </w:rPr>
        <w:t>10</w:t>
      </w:r>
      <w:r w:rsidR="002752F8" w:rsidRPr="00DE52BE">
        <w:rPr>
          <w:rFonts w:ascii="Verdana" w:hAnsi="Verdana"/>
          <w:bCs/>
          <w:sz w:val="20"/>
          <w:szCs w:val="20"/>
        </w:rPr>
        <w:t xml:space="preserve"> to </w:t>
      </w:r>
      <w:r w:rsidR="00411144" w:rsidRPr="00DE52BE">
        <w:rPr>
          <w:rFonts w:ascii="Verdana" w:hAnsi="Verdana"/>
          <w:bCs/>
          <w:sz w:val="20"/>
          <w:szCs w:val="20"/>
        </w:rPr>
        <w:t>12-minute</w:t>
      </w:r>
      <w:r w:rsidR="00333D52" w:rsidRPr="00DE52BE">
        <w:rPr>
          <w:rFonts w:ascii="Verdana" w:hAnsi="Verdana"/>
          <w:bCs/>
          <w:sz w:val="20"/>
          <w:szCs w:val="20"/>
        </w:rPr>
        <w:t xml:space="preserve"> </w:t>
      </w:r>
      <w:r w:rsidR="00D1586D" w:rsidRPr="00DE52BE">
        <w:rPr>
          <w:rFonts w:ascii="Verdana" w:hAnsi="Verdana"/>
          <w:bCs/>
          <w:sz w:val="20"/>
          <w:szCs w:val="20"/>
        </w:rPr>
        <w:t xml:space="preserve">introductions to each topic </w:t>
      </w:r>
      <w:r w:rsidR="00A14007" w:rsidRPr="00DE52BE">
        <w:rPr>
          <w:rFonts w:ascii="Verdana" w:hAnsi="Verdana"/>
          <w:bCs/>
          <w:sz w:val="20"/>
          <w:szCs w:val="20"/>
        </w:rPr>
        <w:t xml:space="preserve">for </w:t>
      </w:r>
      <w:r w:rsidR="0088739F" w:rsidRPr="00DE52BE">
        <w:rPr>
          <w:rFonts w:ascii="Verdana" w:hAnsi="Verdana"/>
          <w:bCs/>
          <w:sz w:val="20"/>
          <w:szCs w:val="20"/>
        </w:rPr>
        <w:t xml:space="preserve">presentation in class </w:t>
      </w:r>
      <w:r w:rsidR="00A14007" w:rsidRPr="00DE52BE">
        <w:rPr>
          <w:rFonts w:ascii="Verdana" w:hAnsi="Verdana"/>
          <w:bCs/>
          <w:sz w:val="20"/>
          <w:szCs w:val="20"/>
        </w:rPr>
        <w:t xml:space="preserve">the 3 days those topics are to be discussed </w:t>
      </w:r>
      <w:r w:rsidR="00411144" w:rsidRPr="00DE52BE">
        <w:rPr>
          <w:rFonts w:ascii="Verdana" w:hAnsi="Verdana"/>
          <w:bCs/>
          <w:sz w:val="20"/>
          <w:szCs w:val="20"/>
        </w:rPr>
        <w:t>per the Class Schedule.</w:t>
      </w:r>
      <w:r w:rsidR="00333D52" w:rsidRPr="00DE52BE">
        <w:rPr>
          <w:rFonts w:ascii="Verdana" w:hAnsi="Verdana"/>
          <w:bCs/>
          <w:sz w:val="20"/>
          <w:szCs w:val="20"/>
        </w:rPr>
        <w:t xml:space="preserve"> Include in </w:t>
      </w:r>
      <w:r w:rsidR="00A14007" w:rsidRPr="00DE52BE">
        <w:rPr>
          <w:rFonts w:ascii="Verdana" w:hAnsi="Verdana"/>
          <w:bCs/>
          <w:sz w:val="20"/>
          <w:szCs w:val="20"/>
        </w:rPr>
        <w:t>you introduction</w:t>
      </w:r>
      <w:r w:rsidR="00333D52" w:rsidRPr="00DE52BE">
        <w:rPr>
          <w:rFonts w:ascii="Verdana" w:hAnsi="Verdana"/>
          <w:bCs/>
          <w:sz w:val="20"/>
          <w:szCs w:val="20"/>
        </w:rPr>
        <w:t xml:space="preserve"> the following: (1) a brief intro of yourself (only in your 1</w:t>
      </w:r>
      <w:r w:rsidR="00333D52" w:rsidRPr="00DE52BE">
        <w:rPr>
          <w:rFonts w:ascii="Verdana" w:hAnsi="Verdana"/>
          <w:bCs/>
          <w:sz w:val="20"/>
          <w:szCs w:val="20"/>
          <w:vertAlign w:val="superscript"/>
        </w:rPr>
        <w:t>st</w:t>
      </w:r>
      <w:r w:rsidR="00333D52" w:rsidRPr="00DE52BE">
        <w:rPr>
          <w:rFonts w:ascii="Verdana" w:hAnsi="Verdana"/>
          <w:bCs/>
          <w:sz w:val="20"/>
          <w:szCs w:val="20"/>
        </w:rPr>
        <w:t xml:space="preserve"> presentation), (2) a definition of the topic, (3) a key passage in which the definition is seen with a brief explanation of the passage, (4) how this topic is misunderstood / distorted / confused by unbelievers and some believers today, and </w:t>
      </w:r>
      <w:r w:rsidR="00C6747B" w:rsidRPr="00DE52BE">
        <w:rPr>
          <w:rFonts w:ascii="Verdana" w:hAnsi="Verdana"/>
          <w:bCs/>
          <w:sz w:val="20"/>
          <w:szCs w:val="20"/>
        </w:rPr>
        <w:t xml:space="preserve">then </w:t>
      </w:r>
      <w:r w:rsidR="00333D52" w:rsidRPr="00DE52BE">
        <w:rPr>
          <w:rFonts w:ascii="Verdana" w:hAnsi="Verdana"/>
          <w:bCs/>
          <w:sz w:val="20"/>
          <w:szCs w:val="20"/>
        </w:rPr>
        <w:t xml:space="preserve">(5) </w:t>
      </w:r>
      <w:r w:rsidR="00C6747B" w:rsidRPr="00DE52BE">
        <w:rPr>
          <w:rFonts w:ascii="Verdana" w:hAnsi="Verdana"/>
          <w:bCs/>
          <w:sz w:val="20"/>
          <w:szCs w:val="20"/>
        </w:rPr>
        <w:t xml:space="preserve">ask and </w:t>
      </w:r>
      <w:r w:rsidR="00333D52" w:rsidRPr="00DE52BE">
        <w:rPr>
          <w:rFonts w:ascii="Verdana" w:hAnsi="Verdana"/>
          <w:bCs/>
          <w:sz w:val="20"/>
          <w:szCs w:val="20"/>
        </w:rPr>
        <w:t>a</w:t>
      </w:r>
      <w:r w:rsidR="00C6747B" w:rsidRPr="00DE52BE">
        <w:rPr>
          <w:rFonts w:ascii="Verdana" w:hAnsi="Verdana"/>
          <w:bCs/>
          <w:sz w:val="20"/>
          <w:szCs w:val="20"/>
        </w:rPr>
        <w:t>nswer a</w:t>
      </w:r>
      <w:r w:rsidR="00333D52" w:rsidRPr="00DE52BE">
        <w:rPr>
          <w:rFonts w:ascii="Verdana" w:hAnsi="Verdana"/>
          <w:bCs/>
          <w:sz w:val="20"/>
          <w:szCs w:val="20"/>
        </w:rPr>
        <w:t xml:space="preserve"> significant question concerning this topic (5</w:t>
      </w:r>
      <w:r w:rsidR="00525725" w:rsidRPr="00DE52BE">
        <w:rPr>
          <w:rFonts w:ascii="Verdana" w:hAnsi="Verdana"/>
          <w:bCs/>
          <w:sz w:val="20"/>
          <w:szCs w:val="20"/>
        </w:rPr>
        <w:t>0</w:t>
      </w:r>
      <w:r w:rsidR="00333D52" w:rsidRPr="00DE52BE">
        <w:rPr>
          <w:rFonts w:ascii="Verdana" w:hAnsi="Verdana"/>
          <w:bCs/>
          <w:sz w:val="20"/>
          <w:szCs w:val="20"/>
        </w:rPr>
        <w:t xml:space="preserve"> points each, </w:t>
      </w:r>
      <w:r w:rsidR="00525725" w:rsidRPr="00DE52BE">
        <w:rPr>
          <w:rFonts w:ascii="Verdana" w:hAnsi="Verdana"/>
          <w:bCs/>
          <w:sz w:val="20"/>
          <w:szCs w:val="20"/>
        </w:rPr>
        <w:t>1</w:t>
      </w:r>
      <w:r w:rsidR="00333D52" w:rsidRPr="00DE52BE">
        <w:rPr>
          <w:rFonts w:ascii="Verdana" w:hAnsi="Verdana"/>
          <w:bCs/>
          <w:sz w:val="20"/>
          <w:szCs w:val="20"/>
        </w:rPr>
        <w:t>5</w:t>
      </w:r>
      <w:r w:rsidR="00525725" w:rsidRPr="00DE52BE">
        <w:rPr>
          <w:rFonts w:ascii="Verdana" w:hAnsi="Verdana"/>
          <w:bCs/>
          <w:sz w:val="20"/>
          <w:szCs w:val="20"/>
        </w:rPr>
        <w:t>0</w:t>
      </w:r>
      <w:r w:rsidR="00333D52" w:rsidRPr="00DE52BE">
        <w:rPr>
          <w:rFonts w:ascii="Verdana" w:hAnsi="Verdana"/>
          <w:bCs/>
          <w:sz w:val="20"/>
          <w:szCs w:val="20"/>
        </w:rPr>
        <w:t xml:space="preserve"> total).</w:t>
      </w:r>
    </w:p>
    <w:p w14:paraId="5C332B8A" w14:textId="77777777" w:rsidR="00333D52" w:rsidRPr="00DE52BE" w:rsidRDefault="00333D52" w:rsidP="00F21B9D">
      <w:pPr>
        <w:ind w:left="360" w:hanging="360"/>
        <w:rPr>
          <w:rFonts w:ascii="Verdana" w:hAnsi="Verdana"/>
          <w:bCs/>
          <w:sz w:val="20"/>
          <w:szCs w:val="20"/>
        </w:rPr>
      </w:pPr>
    </w:p>
    <w:p w14:paraId="321A2540" w14:textId="6015C6B3" w:rsidR="00333D52" w:rsidRPr="00DE52BE" w:rsidRDefault="00FD1F8E" w:rsidP="00F21B9D">
      <w:pPr>
        <w:ind w:left="360" w:hanging="360"/>
        <w:rPr>
          <w:rFonts w:ascii="Verdana" w:hAnsi="Verdana"/>
          <w:bCs/>
          <w:sz w:val="20"/>
          <w:szCs w:val="20"/>
        </w:rPr>
      </w:pPr>
      <w:r w:rsidRPr="00DE52BE">
        <w:rPr>
          <w:rFonts w:ascii="Verdana" w:hAnsi="Verdana"/>
          <w:b/>
          <w:sz w:val="20"/>
          <w:szCs w:val="20"/>
        </w:rPr>
        <w:t>A-</w:t>
      </w:r>
      <w:r w:rsidR="009153D8" w:rsidRPr="00DE52BE">
        <w:rPr>
          <w:rFonts w:ascii="Verdana" w:hAnsi="Verdana"/>
          <w:b/>
          <w:sz w:val="20"/>
          <w:szCs w:val="20"/>
        </w:rPr>
        <w:t>2</w:t>
      </w:r>
      <w:r w:rsidR="00741D13" w:rsidRPr="00DE52BE">
        <w:rPr>
          <w:rFonts w:ascii="Verdana" w:hAnsi="Verdana"/>
          <w:b/>
          <w:sz w:val="20"/>
          <w:szCs w:val="20"/>
        </w:rPr>
        <w:t xml:space="preserve"> </w:t>
      </w:r>
      <w:r w:rsidR="00F32591" w:rsidRPr="00DE52BE">
        <w:rPr>
          <w:rFonts w:ascii="Verdana" w:hAnsi="Verdana"/>
          <w:b/>
          <w:sz w:val="20"/>
          <w:szCs w:val="20"/>
        </w:rPr>
        <w:t xml:space="preserve">– </w:t>
      </w:r>
      <w:r w:rsidR="00333D52" w:rsidRPr="00DE52BE">
        <w:rPr>
          <w:rFonts w:ascii="Verdana" w:hAnsi="Verdana"/>
          <w:b/>
          <w:sz w:val="20"/>
          <w:szCs w:val="20"/>
        </w:rPr>
        <w:t>Topic Discussion</w:t>
      </w:r>
      <w:r w:rsidR="00741D13" w:rsidRPr="00DE52BE">
        <w:rPr>
          <w:rFonts w:ascii="Verdana" w:hAnsi="Verdana"/>
          <w:b/>
          <w:sz w:val="20"/>
          <w:szCs w:val="20"/>
        </w:rPr>
        <w:t>s</w:t>
      </w:r>
      <w:r w:rsidR="00F32591" w:rsidRPr="00DE52BE">
        <w:rPr>
          <w:rFonts w:ascii="Verdana" w:hAnsi="Verdana"/>
          <w:bCs/>
          <w:sz w:val="20"/>
          <w:szCs w:val="20"/>
        </w:rPr>
        <w:t>:</w:t>
      </w:r>
      <w:r w:rsidR="00741D13" w:rsidRPr="00DE52BE">
        <w:rPr>
          <w:rFonts w:ascii="Verdana" w:hAnsi="Verdana"/>
          <w:bCs/>
          <w:sz w:val="20"/>
          <w:szCs w:val="20"/>
        </w:rPr>
        <w:t xml:space="preserve"> </w:t>
      </w:r>
      <w:r w:rsidR="00333D52" w:rsidRPr="00DE52BE">
        <w:rPr>
          <w:rFonts w:ascii="Verdana" w:hAnsi="Verdana"/>
          <w:bCs/>
          <w:sz w:val="20"/>
          <w:szCs w:val="20"/>
        </w:rPr>
        <w:t>Respond to each week’s topic</w:t>
      </w:r>
      <w:r w:rsidR="00C53299" w:rsidRPr="00DE52BE">
        <w:rPr>
          <w:rFonts w:ascii="Verdana" w:hAnsi="Verdana"/>
          <w:bCs/>
          <w:sz w:val="20"/>
          <w:szCs w:val="20"/>
        </w:rPr>
        <w:t xml:space="preserve"> discussion</w:t>
      </w:r>
      <w:r w:rsidR="00333D52" w:rsidRPr="00DE52BE">
        <w:rPr>
          <w:rFonts w:ascii="Verdana" w:hAnsi="Verdana"/>
          <w:bCs/>
          <w:sz w:val="20"/>
          <w:szCs w:val="20"/>
        </w:rPr>
        <w:t xml:space="preserve"> with a </w:t>
      </w:r>
      <w:r w:rsidR="00F64AE1" w:rsidRPr="00DE52BE">
        <w:rPr>
          <w:rFonts w:ascii="Verdana" w:hAnsi="Verdana"/>
          <w:bCs/>
          <w:sz w:val="20"/>
          <w:szCs w:val="20"/>
        </w:rPr>
        <w:t xml:space="preserve">150-word </w:t>
      </w:r>
      <w:r w:rsidR="00333D52" w:rsidRPr="00DE52BE">
        <w:rPr>
          <w:rFonts w:ascii="Verdana" w:hAnsi="Verdana"/>
          <w:bCs/>
          <w:sz w:val="20"/>
          <w:szCs w:val="20"/>
        </w:rPr>
        <w:t xml:space="preserve">statement of the practical implications of the week’s topics </w:t>
      </w:r>
      <w:r w:rsidR="00FB7E95" w:rsidRPr="00DE52BE">
        <w:rPr>
          <w:rFonts w:ascii="Verdana" w:hAnsi="Verdana"/>
          <w:bCs/>
          <w:sz w:val="20"/>
          <w:szCs w:val="20"/>
        </w:rPr>
        <w:t xml:space="preserve">– personally and </w:t>
      </w:r>
      <w:r w:rsidR="00333D52" w:rsidRPr="00DE52BE">
        <w:rPr>
          <w:rFonts w:ascii="Verdana" w:hAnsi="Verdana"/>
          <w:bCs/>
          <w:sz w:val="20"/>
          <w:szCs w:val="20"/>
        </w:rPr>
        <w:t>in ministry to others, both unbelievers and believers (</w:t>
      </w:r>
      <w:r w:rsidR="0005482B" w:rsidRPr="00DE52BE">
        <w:rPr>
          <w:rFonts w:ascii="Verdana" w:hAnsi="Verdana"/>
          <w:bCs/>
          <w:sz w:val="20"/>
          <w:szCs w:val="20"/>
        </w:rPr>
        <w:t xml:space="preserve">7 @ </w:t>
      </w:r>
      <w:r w:rsidR="00526548" w:rsidRPr="00DE52BE">
        <w:rPr>
          <w:rFonts w:ascii="Verdana" w:hAnsi="Verdana"/>
          <w:bCs/>
          <w:sz w:val="20"/>
          <w:szCs w:val="20"/>
        </w:rPr>
        <w:t>2</w:t>
      </w:r>
      <w:r w:rsidR="003C4414" w:rsidRPr="00DE52BE">
        <w:rPr>
          <w:rFonts w:ascii="Verdana" w:hAnsi="Verdana"/>
          <w:bCs/>
          <w:sz w:val="20"/>
          <w:szCs w:val="20"/>
        </w:rPr>
        <w:t>5</w:t>
      </w:r>
      <w:r w:rsidR="00333D52" w:rsidRPr="00DE52BE">
        <w:rPr>
          <w:rFonts w:ascii="Verdana" w:hAnsi="Verdana"/>
          <w:bCs/>
          <w:sz w:val="20"/>
          <w:szCs w:val="20"/>
        </w:rPr>
        <w:t xml:space="preserve"> points each, 1</w:t>
      </w:r>
      <w:r w:rsidR="00526548" w:rsidRPr="00DE52BE">
        <w:rPr>
          <w:rFonts w:ascii="Verdana" w:hAnsi="Verdana"/>
          <w:bCs/>
          <w:sz w:val="20"/>
          <w:szCs w:val="20"/>
        </w:rPr>
        <w:t>75</w:t>
      </w:r>
      <w:r w:rsidR="00333D52" w:rsidRPr="00DE52BE">
        <w:rPr>
          <w:rFonts w:ascii="Verdana" w:hAnsi="Verdana"/>
          <w:bCs/>
          <w:sz w:val="20"/>
          <w:szCs w:val="20"/>
        </w:rPr>
        <w:t xml:space="preserve"> points total).</w:t>
      </w:r>
    </w:p>
    <w:p w14:paraId="3013D31B" w14:textId="77777777" w:rsidR="00333D52" w:rsidRPr="00DE52BE" w:rsidRDefault="00333D52" w:rsidP="00F21B9D">
      <w:pPr>
        <w:ind w:left="360" w:hanging="360"/>
        <w:rPr>
          <w:rFonts w:ascii="Verdana" w:hAnsi="Verdana"/>
          <w:bCs/>
          <w:sz w:val="20"/>
          <w:szCs w:val="20"/>
        </w:rPr>
      </w:pPr>
    </w:p>
    <w:p w14:paraId="49338424" w14:textId="77777777" w:rsidR="00F5207B" w:rsidRPr="00DE52BE" w:rsidRDefault="00F5207B" w:rsidP="002164A4">
      <w:pPr>
        <w:ind w:left="360" w:hanging="360"/>
        <w:rPr>
          <w:rFonts w:ascii="Verdana" w:hAnsi="Verdana"/>
          <w:b/>
          <w:sz w:val="20"/>
          <w:szCs w:val="20"/>
        </w:rPr>
      </w:pPr>
      <w:r w:rsidRPr="00DE52BE">
        <w:rPr>
          <w:rFonts w:ascii="Verdana" w:hAnsi="Verdana"/>
          <w:b/>
          <w:sz w:val="20"/>
          <w:szCs w:val="20"/>
        </w:rPr>
        <w:br w:type="page"/>
      </w:r>
    </w:p>
    <w:p w14:paraId="155A6AB0" w14:textId="485EE319" w:rsidR="00627F97" w:rsidRPr="00DE52BE" w:rsidRDefault="00FD1F8E" w:rsidP="001C0331">
      <w:pPr>
        <w:ind w:left="360" w:hanging="360"/>
        <w:rPr>
          <w:rFonts w:ascii="Verdana" w:hAnsi="Verdana"/>
          <w:bCs/>
          <w:sz w:val="20"/>
          <w:szCs w:val="20"/>
        </w:rPr>
      </w:pPr>
      <w:r w:rsidRPr="00DE52BE">
        <w:rPr>
          <w:rFonts w:ascii="Verdana" w:hAnsi="Verdana"/>
          <w:b/>
          <w:sz w:val="20"/>
          <w:szCs w:val="20"/>
        </w:rPr>
        <w:lastRenderedPageBreak/>
        <w:t>A-</w:t>
      </w:r>
      <w:r w:rsidR="00A221B3" w:rsidRPr="00DE52BE">
        <w:rPr>
          <w:rFonts w:ascii="Verdana" w:hAnsi="Verdana"/>
          <w:b/>
          <w:sz w:val="20"/>
          <w:szCs w:val="20"/>
        </w:rPr>
        <w:t>3</w:t>
      </w:r>
      <w:r w:rsidR="00627F97" w:rsidRPr="00DE52BE">
        <w:rPr>
          <w:rFonts w:ascii="Verdana" w:hAnsi="Verdana"/>
          <w:b/>
          <w:sz w:val="20"/>
          <w:szCs w:val="20"/>
        </w:rPr>
        <w:t xml:space="preserve"> – </w:t>
      </w:r>
      <w:r w:rsidR="009F6BF5" w:rsidRPr="00DE52BE">
        <w:rPr>
          <w:rFonts w:ascii="Verdana" w:hAnsi="Verdana"/>
          <w:b/>
          <w:sz w:val="20"/>
          <w:szCs w:val="20"/>
        </w:rPr>
        <w:t xml:space="preserve">Textbook #1 </w:t>
      </w:r>
      <w:r w:rsidR="00627F97" w:rsidRPr="00DE52BE">
        <w:rPr>
          <w:rFonts w:ascii="Verdana" w:hAnsi="Verdana"/>
          <w:b/>
          <w:sz w:val="20"/>
          <w:szCs w:val="20"/>
        </w:rPr>
        <w:t>Reading &amp; Questions</w:t>
      </w:r>
      <w:r w:rsidR="00627F97" w:rsidRPr="00DE52BE">
        <w:rPr>
          <w:rFonts w:ascii="Verdana" w:hAnsi="Verdana"/>
          <w:bCs/>
          <w:sz w:val="20"/>
          <w:szCs w:val="20"/>
        </w:rPr>
        <w:t xml:space="preserve">: </w:t>
      </w:r>
      <w:r w:rsidR="00141940" w:rsidRPr="00DE52BE">
        <w:rPr>
          <w:rFonts w:ascii="Verdana" w:hAnsi="Verdana"/>
          <w:bCs/>
          <w:sz w:val="20"/>
          <w:szCs w:val="20"/>
        </w:rPr>
        <w:t>Select and r</w:t>
      </w:r>
      <w:r w:rsidR="00627F97" w:rsidRPr="00DE52BE">
        <w:rPr>
          <w:rFonts w:ascii="Verdana" w:hAnsi="Verdana"/>
          <w:bCs/>
          <w:sz w:val="20"/>
          <w:szCs w:val="20"/>
        </w:rPr>
        <w:t>ead</w:t>
      </w:r>
      <w:r w:rsidR="00627F97" w:rsidRPr="00DE52BE">
        <w:rPr>
          <w:rFonts w:ascii="Verdana" w:hAnsi="Verdana"/>
          <w:sz w:val="20"/>
          <w:szCs w:val="20"/>
        </w:rPr>
        <w:t xml:space="preserve"> </w:t>
      </w:r>
      <w:r w:rsidR="0000618B" w:rsidRPr="00DE52BE">
        <w:rPr>
          <w:rFonts w:ascii="Verdana" w:hAnsi="Verdana"/>
          <w:sz w:val="20"/>
          <w:szCs w:val="20"/>
        </w:rPr>
        <w:t>one of the course</w:t>
      </w:r>
      <w:r w:rsidR="001C5B07" w:rsidRPr="00DE52BE">
        <w:rPr>
          <w:rFonts w:ascii="Verdana" w:hAnsi="Verdana"/>
          <w:sz w:val="20"/>
          <w:szCs w:val="20"/>
        </w:rPr>
        <w:t xml:space="preserve"> textbook</w:t>
      </w:r>
      <w:r w:rsidR="0000618B" w:rsidRPr="00DE52BE">
        <w:rPr>
          <w:rFonts w:ascii="Verdana" w:hAnsi="Verdana"/>
          <w:sz w:val="20"/>
          <w:szCs w:val="20"/>
        </w:rPr>
        <w:t>s</w:t>
      </w:r>
      <w:r w:rsidR="001C5B07" w:rsidRPr="00DE52BE">
        <w:rPr>
          <w:rFonts w:ascii="Verdana" w:hAnsi="Verdana"/>
          <w:sz w:val="20"/>
          <w:szCs w:val="20"/>
        </w:rPr>
        <w:t xml:space="preserve"> #1 </w:t>
      </w:r>
      <w:r w:rsidR="00A54493" w:rsidRPr="00DE52BE">
        <w:rPr>
          <w:rFonts w:ascii="Verdana" w:hAnsi="Verdana"/>
          <w:sz w:val="20"/>
          <w:szCs w:val="20"/>
        </w:rPr>
        <w:t xml:space="preserve">that you have never read before </w:t>
      </w:r>
      <w:r w:rsidR="0000618B" w:rsidRPr="00DE52BE">
        <w:rPr>
          <w:rFonts w:ascii="Verdana" w:hAnsi="Verdana"/>
          <w:sz w:val="20"/>
          <w:szCs w:val="20"/>
        </w:rPr>
        <w:t>then</w:t>
      </w:r>
      <w:r w:rsidR="00627F97" w:rsidRPr="00DE52BE">
        <w:rPr>
          <w:rFonts w:ascii="Verdana" w:hAnsi="Verdana"/>
          <w:bCs/>
          <w:sz w:val="20"/>
          <w:szCs w:val="20"/>
        </w:rPr>
        <w:t xml:space="preserve"> answer </w:t>
      </w:r>
      <w:r w:rsidR="00CC301B" w:rsidRPr="00DE52BE">
        <w:rPr>
          <w:rFonts w:ascii="Verdana" w:hAnsi="Verdana"/>
          <w:bCs/>
          <w:sz w:val="20"/>
          <w:szCs w:val="20"/>
        </w:rPr>
        <w:t>10</w:t>
      </w:r>
      <w:r w:rsidR="00D41390" w:rsidRPr="00DE52BE">
        <w:rPr>
          <w:rFonts w:ascii="Verdana" w:hAnsi="Verdana"/>
          <w:bCs/>
          <w:sz w:val="20"/>
          <w:szCs w:val="20"/>
        </w:rPr>
        <w:t xml:space="preserve"> q</w:t>
      </w:r>
      <w:r w:rsidR="00627F97" w:rsidRPr="00DE52BE">
        <w:rPr>
          <w:rFonts w:ascii="Verdana" w:hAnsi="Verdana"/>
          <w:bCs/>
          <w:sz w:val="20"/>
          <w:szCs w:val="20"/>
        </w:rPr>
        <w:t xml:space="preserve">uestions on the </w:t>
      </w:r>
      <w:r w:rsidR="00946083" w:rsidRPr="00DE52BE">
        <w:rPr>
          <w:rFonts w:ascii="Verdana" w:hAnsi="Verdana"/>
          <w:bCs/>
          <w:sz w:val="20"/>
          <w:szCs w:val="20"/>
        </w:rPr>
        <w:t>volume</w:t>
      </w:r>
      <w:r w:rsidR="00627F97" w:rsidRPr="00DE52BE">
        <w:rPr>
          <w:rFonts w:ascii="Verdana" w:hAnsi="Verdana"/>
          <w:bCs/>
          <w:sz w:val="20"/>
          <w:szCs w:val="20"/>
        </w:rPr>
        <w:t xml:space="preserve"> (100 points).</w:t>
      </w:r>
    </w:p>
    <w:p w14:paraId="48BBAF7D" w14:textId="77777777" w:rsidR="00627F97" w:rsidRPr="00DE52BE" w:rsidRDefault="00627F97" w:rsidP="00627F97">
      <w:pPr>
        <w:ind w:left="360" w:hanging="360"/>
        <w:rPr>
          <w:rFonts w:ascii="Verdana" w:hAnsi="Verdana"/>
          <w:bCs/>
          <w:sz w:val="20"/>
          <w:szCs w:val="20"/>
        </w:rPr>
      </w:pPr>
    </w:p>
    <w:p w14:paraId="46EDEAD7" w14:textId="77777777" w:rsidR="00A221B3" w:rsidRPr="00DE52BE" w:rsidRDefault="00A221B3" w:rsidP="00A221B3">
      <w:pPr>
        <w:pStyle w:val="NoSpacing"/>
        <w:ind w:left="365" w:hanging="360"/>
        <w:rPr>
          <w:rFonts w:ascii="Verdana" w:hAnsi="Verdana"/>
          <w:bCs/>
          <w:sz w:val="20"/>
          <w:szCs w:val="20"/>
        </w:rPr>
      </w:pPr>
      <w:r w:rsidRPr="00DE52BE">
        <w:rPr>
          <w:rFonts w:ascii="Verdana" w:hAnsi="Verdana"/>
          <w:b/>
          <w:sz w:val="20"/>
          <w:szCs w:val="20"/>
        </w:rPr>
        <w:t>A-4 – Article Critical Review</w:t>
      </w:r>
      <w:r w:rsidRPr="00DE52BE">
        <w:rPr>
          <w:rFonts w:ascii="Verdana" w:hAnsi="Verdana"/>
          <w:bCs/>
          <w:sz w:val="20"/>
          <w:szCs w:val="20"/>
        </w:rPr>
        <w:t>: Select one of the articles listed in the assignment link in Canvas and write a 4 to 5-page critical review of it (75 points).</w:t>
      </w:r>
    </w:p>
    <w:p w14:paraId="30572601" w14:textId="77777777" w:rsidR="00A221B3" w:rsidRPr="00DE52BE" w:rsidRDefault="00A221B3" w:rsidP="00A221B3">
      <w:pPr>
        <w:ind w:left="720" w:hanging="720"/>
        <w:rPr>
          <w:rFonts w:ascii="Verdana" w:hAnsi="Verdana"/>
          <w:bCs/>
          <w:sz w:val="20"/>
          <w:szCs w:val="20"/>
        </w:rPr>
      </w:pPr>
    </w:p>
    <w:p w14:paraId="39746108" w14:textId="250AA61D" w:rsidR="00261130" w:rsidRPr="00DE52BE" w:rsidRDefault="00FD1F8E" w:rsidP="00B37DB8">
      <w:pPr>
        <w:ind w:left="360" w:hanging="360"/>
        <w:rPr>
          <w:rFonts w:ascii="Verdana" w:hAnsi="Verdana"/>
          <w:sz w:val="20"/>
          <w:szCs w:val="20"/>
        </w:rPr>
      </w:pPr>
      <w:r w:rsidRPr="00DE52BE">
        <w:rPr>
          <w:rFonts w:ascii="Verdana" w:hAnsi="Verdana"/>
          <w:b/>
          <w:sz w:val="20"/>
          <w:szCs w:val="20"/>
        </w:rPr>
        <w:t>A-</w:t>
      </w:r>
      <w:r w:rsidR="000941FF" w:rsidRPr="00DE52BE">
        <w:rPr>
          <w:rFonts w:ascii="Verdana" w:hAnsi="Verdana"/>
          <w:b/>
          <w:sz w:val="20"/>
          <w:szCs w:val="20"/>
        </w:rPr>
        <w:t>5</w:t>
      </w:r>
      <w:r w:rsidR="0068522D" w:rsidRPr="00DE52BE">
        <w:rPr>
          <w:rFonts w:ascii="Verdana" w:hAnsi="Verdana"/>
          <w:b/>
          <w:sz w:val="20"/>
          <w:szCs w:val="20"/>
        </w:rPr>
        <w:t xml:space="preserve"> – </w:t>
      </w:r>
      <w:r w:rsidR="00071BB5" w:rsidRPr="00DE52BE">
        <w:rPr>
          <w:rFonts w:ascii="Verdana" w:hAnsi="Verdana"/>
          <w:b/>
          <w:sz w:val="20"/>
          <w:szCs w:val="20"/>
        </w:rPr>
        <w:t xml:space="preserve">Textbook #2 </w:t>
      </w:r>
      <w:r w:rsidR="0068522D" w:rsidRPr="00DE52BE">
        <w:rPr>
          <w:rFonts w:ascii="Verdana" w:hAnsi="Verdana"/>
          <w:b/>
          <w:sz w:val="20"/>
          <w:szCs w:val="20"/>
        </w:rPr>
        <w:t>Reading &amp; Questions</w:t>
      </w:r>
      <w:r w:rsidR="0068522D" w:rsidRPr="00DE52BE">
        <w:rPr>
          <w:rFonts w:ascii="Verdana" w:hAnsi="Verdana"/>
          <w:bCs/>
          <w:sz w:val="20"/>
          <w:szCs w:val="20"/>
        </w:rPr>
        <w:t>:</w:t>
      </w:r>
      <w:r w:rsidR="00261130" w:rsidRPr="00DE52BE">
        <w:rPr>
          <w:rFonts w:ascii="Verdana" w:hAnsi="Verdana"/>
          <w:bCs/>
          <w:sz w:val="20"/>
          <w:szCs w:val="20"/>
        </w:rPr>
        <w:t xml:space="preserve"> </w:t>
      </w:r>
      <w:r w:rsidR="0000618B" w:rsidRPr="00DE52BE">
        <w:rPr>
          <w:rFonts w:ascii="Verdana" w:hAnsi="Verdana"/>
          <w:bCs/>
          <w:sz w:val="20"/>
          <w:szCs w:val="20"/>
        </w:rPr>
        <w:t>Select and read</w:t>
      </w:r>
      <w:r w:rsidR="0000618B" w:rsidRPr="00DE52BE">
        <w:rPr>
          <w:rFonts w:ascii="Verdana" w:hAnsi="Verdana"/>
          <w:sz w:val="20"/>
          <w:szCs w:val="20"/>
        </w:rPr>
        <w:t xml:space="preserve"> </w:t>
      </w:r>
      <w:r w:rsidR="00A54493" w:rsidRPr="00DE52BE">
        <w:rPr>
          <w:rFonts w:ascii="Verdana" w:hAnsi="Verdana"/>
          <w:sz w:val="20"/>
          <w:szCs w:val="20"/>
        </w:rPr>
        <w:t>another</w:t>
      </w:r>
      <w:r w:rsidR="0000618B" w:rsidRPr="00DE52BE">
        <w:rPr>
          <w:rFonts w:ascii="Verdana" w:hAnsi="Verdana"/>
          <w:sz w:val="20"/>
          <w:szCs w:val="20"/>
        </w:rPr>
        <w:t xml:space="preserve"> of the course textbooks #1 </w:t>
      </w:r>
      <w:r w:rsidR="00A54493" w:rsidRPr="00DE52BE">
        <w:rPr>
          <w:rFonts w:ascii="Verdana" w:hAnsi="Verdana"/>
          <w:sz w:val="20"/>
          <w:szCs w:val="20"/>
        </w:rPr>
        <w:t>that you have never read before then</w:t>
      </w:r>
      <w:r w:rsidR="0000618B" w:rsidRPr="00DE52BE">
        <w:rPr>
          <w:rFonts w:ascii="Verdana" w:hAnsi="Verdana"/>
          <w:bCs/>
          <w:sz w:val="20"/>
          <w:szCs w:val="20"/>
        </w:rPr>
        <w:t xml:space="preserve"> answer 10 questions on the volume</w:t>
      </w:r>
      <w:r w:rsidR="00B568AF" w:rsidRPr="00DE52BE">
        <w:rPr>
          <w:rFonts w:ascii="Verdana" w:hAnsi="Verdana"/>
          <w:bCs/>
          <w:sz w:val="20"/>
          <w:szCs w:val="20"/>
        </w:rPr>
        <w:t xml:space="preserve"> (100 points).</w:t>
      </w:r>
    </w:p>
    <w:p w14:paraId="40BB38A9" w14:textId="77777777" w:rsidR="00261130" w:rsidRPr="00DE52BE" w:rsidRDefault="00261130" w:rsidP="00261130">
      <w:pPr>
        <w:ind w:left="720" w:hanging="720"/>
        <w:rPr>
          <w:rFonts w:ascii="Verdana" w:hAnsi="Verdana"/>
          <w:sz w:val="20"/>
          <w:szCs w:val="20"/>
        </w:rPr>
      </w:pPr>
    </w:p>
    <w:p w14:paraId="00D9AC45" w14:textId="77777777" w:rsidR="00A221B3" w:rsidRPr="00DE52BE" w:rsidRDefault="00A221B3" w:rsidP="00A221B3">
      <w:pPr>
        <w:ind w:left="360" w:hanging="360"/>
        <w:rPr>
          <w:rFonts w:ascii="Verdana" w:hAnsi="Verdana"/>
          <w:sz w:val="20"/>
          <w:szCs w:val="20"/>
        </w:rPr>
      </w:pPr>
      <w:r w:rsidRPr="00DE52BE">
        <w:rPr>
          <w:rFonts w:ascii="Verdana" w:hAnsi="Verdana"/>
          <w:b/>
          <w:sz w:val="20"/>
          <w:szCs w:val="20"/>
        </w:rPr>
        <w:t>A-6 – Write a Research Essay</w:t>
      </w:r>
      <w:r w:rsidRPr="00DE52BE">
        <w:rPr>
          <w:rFonts w:ascii="Verdana" w:hAnsi="Verdana"/>
          <w:bCs/>
          <w:sz w:val="20"/>
          <w:szCs w:val="20"/>
        </w:rPr>
        <w:t xml:space="preserve">: Select a significant question concerning Bibliology, Theology Proper, Anthropology, or Hamartiology and write </w:t>
      </w:r>
      <w:r w:rsidRPr="00DE52BE">
        <w:rPr>
          <w:rFonts w:ascii="Verdana" w:hAnsi="Verdana"/>
          <w:sz w:val="20"/>
          <w:szCs w:val="20"/>
        </w:rPr>
        <w:t>a Research Essay of at least 3000 words (approximately 10 pages for the Body) presenting a well-reasoned biblical answer. The paper must follow the CU Style Guide Addendum to Turabian, include Scripture references (but not extensive quotations), and include 10 sources and footnotes. (Note: The questions to select from are listed in the assignment file in Canvas.) (300 points)</w:t>
      </w:r>
    </w:p>
    <w:p w14:paraId="39B28352" w14:textId="77777777" w:rsidR="00A221B3" w:rsidRPr="00DE52BE" w:rsidRDefault="00A221B3" w:rsidP="00A221B3">
      <w:pPr>
        <w:ind w:left="360" w:hanging="360"/>
        <w:rPr>
          <w:rFonts w:ascii="Verdana" w:hAnsi="Verdana"/>
          <w:sz w:val="20"/>
          <w:szCs w:val="20"/>
        </w:rPr>
      </w:pPr>
    </w:p>
    <w:p w14:paraId="6F5960BC" w14:textId="77777777" w:rsidR="00A221B3" w:rsidRPr="00DE52BE" w:rsidRDefault="00A221B3" w:rsidP="00A221B3">
      <w:pPr>
        <w:ind w:left="360" w:hanging="360"/>
        <w:rPr>
          <w:rFonts w:ascii="Verdana" w:hAnsi="Verdana"/>
          <w:sz w:val="20"/>
          <w:szCs w:val="20"/>
        </w:rPr>
      </w:pPr>
    </w:p>
    <w:p w14:paraId="6AA19266" w14:textId="77777777" w:rsidR="00630784" w:rsidRPr="00DE52BE" w:rsidRDefault="00630784" w:rsidP="00630784">
      <w:pPr>
        <w:pStyle w:val="Heading1"/>
        <w:spacing w:line="240" w:lineRule="auto"/>
        <w:ind w:left="-5"/>
        <w:rPr>
          <w:rFonts w:ascii="Verdana" w:hAnsi="Verdana"/>
          <w:color w:val="auto"/>
          <w:sz w:val="20"/>
          <w:szCs w:val="20"/>
        </w:rPr>
      </w:pPr>
      <w:r w:rsidRPr="00DE52BE">
        <w:rPr>
          <w:rFonts w:ascii="Verdana" w:hAnsi="Verdana"/>
          <w:color w:val="auto"/>
          <w:sz w:val="20"/>
          <w:szCs w:val="20"/>
        </w:rPr>
        <w:t xml:space="preserve">POINTS AND FINAL GRADE </w:t>
      </w:r>
    </w:p>
    <w:p w14:paraId="537A3C2E" w14:textId="77777777" w:rsidR="00630784" w:rsidRPr="00DE52BE" w:rsidRDefault="00630784" w:rsidP="00511543">
      <w:pPr>
        <w:rPr>
          <w:rFonts w:ascii="Verdana" w:hAnsi="Verdana"/>
          <w:sz w:val="20"/>
          <w:szCs w:val="20"/>
        </w:rPr>
      </w:pPr>
    </w:p>
    <w:p w14:paraId="1363847C" w14:textId="4DAE1A4A" w:rsidR="00630784" w:rsidRPr="00DE52BE" w:rsidRDefault="00630784" w:rsidP="00511543">
      <w:pPr>
        <w:ind w:left="360" w:hanging="360"/>
        <w:rPr>
          <w:rFonts w:ascii="Verdana" w:eastAsiaTheme="minorHAnsi" w:hAnsi="Verdana" w:cs="Verdana"/>
          <w:sz w:val="20"/>
          <w:szCs w:val="20"/>
        </w:rPr>
      </w:pPr>
      <w:r w:rsidRPr="00DE52BE">
        <w:rPr>
          <w:rFonts w:ascii="Verdana" w:eastAsiaTheme="minorHAnsi" w:hAnsi="Verdana" w:cs="Verdana"/>
          <w:sz w:val="20"/>
          <w:szCs w:val="20"/>
        </w:rPr>
        <w:t>See the grading scale in the University Catalog for the specific grading scale that will be used for final course grade.</w:t>
      </w:r>
    </w:p>
    <w:p w14:paraId="6BDE3F5E" w14:textId="77777777" w:rsidR="00630784" w:rsidRPr="00DE52BE" w:rsidRDefault="00630784" w:rsidP="00953387">
      <w:pPr>
        <w:ind w:left="360" w:hanging="360"/>
        <w:rPr>
          <w:rFonts w:ascii="Verdana" w:eastAsiaTheme="minorHAnsi" w:hAnsi="Verdana" w:cs="Verdana"/>
          <w:sz w:val="20"/>
          <w:szCs w:val="20"/>
        </w:rPr>
      </w:pPr>
    </w:p>
    <w:p w14:paraId="7473CC2B" w14:textId="26A36E67" w:rsidR="00630784" w:rsidRPr="00DE52BE" w:rsidRDefault="00630784" w:rsidP="00511543">
      <w:pPr>
        <w:suppressAutoHyphens/>
        <w:overflowPunct w:val="0"/>
        <w:ind w:left="360" w:hanging="360"/>
        <w:textAlignment w:val="baseline"/>
        <w:rPr>
          <w:rFonts w:ascii="Verdana" w:hAnsi="Verdana" w:cs="Verdana"/>
          <w:sz w:val="20"/>
          <w:szCs w:val="20"/>
        </w:rPr>
      </w:pPr>
      <w:r w:rsidRPr="00DE52BE">
        <w:rPr>
          <w:rFonts w:ascii="Verdana" w:hAnsi="Verdana" w:cs="Verdana"/>
          <w:sz w:val="20"/>
          <w:szCs w:val="20"/>
        </w:rPr>
        <w:t>Possible points for each specific assignment:</w:t>
      </w:r>
    </w:p>
    <w:p w14:paraId="196C8609" w14:textId="77777777" w:rsidR="00630784" w:rsidRPr="00DE52BE" w:rsidRDefault="00630784" w:rsidP="00511543">
      <w:pPr>
        <w:suppressAutoHyphens/>
        <w:overflowPunct w:val="0"/>
        <w:ind w:left="720" w:hanging="360"/>
        <w:textAlignment w:val="baseline"/>
        <w:rPr>
          <w:rFonts w:ascii="Verdana" w:hAnsi="Verdana" w:cs="Verdana"/>
          <w:sz w:val="20"/>
          <w:szCs w:val="20"/>
        </w:rPr>
      </w:pPr>
    </w:p>
    <w:p w14:paraId="735EB6D9" w14:textId="77777777" w:rsidR="00630784" w:rsidRPr="00DE52BE" w:rsidRDefault="00630784" w:rsidP="00511543">
      <w:pPr>
        <w:suppressAutoHyphens/>
        <w:ind w:left="720" w:hanging="360"/>
        <w:rPr>
          <w:rFonts w:ascii="Verdana" w:eastAsiaTheme="minorHAnsi" w:hAnsi="Verdana" w:cs="Verdana"/>
          <w:sz w:val="20"/>
          <w:szCs w:val="20"/>
        </w:rPr>
      </w:pPr>
      <w:r w:rsidRPr="00DE52BE">
        <w:rPr>
          <w:rFonts w:ascii="Verdana" w:hAnsi="Verdana" w:cs="Verdana"/>
          <w:sz w:val="20"/>
          <w:szCs w:val="20"/>
        </w:rPr>
        <w:t>*</w:t>
      </w:r>
      <w:r w:rsidRPr="00DE52BE">
        <w:rPr>
          <w:rFonts w:ascii="Verdana" w:hAnsi="Verdana" w:cs="Verdana"/>
          <w:b/>
          <w:sz w:val="20"/>
          <w:szCs w:val="20"/>
        </w:rPr>
        <w:t>Note</w:t>
      </w:r>
      <w:r w:rsidRPr="00DE52BE">
        <w:rPr>
          <w:rFonts w:ascii="Verdana" w:hAnsi="Verdana" w:cs="Verdana"/>
          <w:sz w:val="20"/>
          <w:szCs w:val="20"/>
        </w:rPr>
        <w:t xml:space="preserve">: </w:t>
      </w:r>
      <w:r w:rsidRPr="00DE52BE">
        <w:rPr>
          <w:rFonts w:ascii="Verdana" w:eastAsiaTheme="minorHAnsi" w:hAnsi="Verdana" w:cs="Verdana"/>
          <w:sz w:val="20"/>
          <w:szCs w:val="20"/>
        </w:rPr>
        <w:t>An assignment-specific rubric will be provided for each assignment.</w:t>
      </w:r>
    </w:p>
    <w:p w14:paraId="139989C9" w14:textId="77777777" w:rsidR="00630784" w:rsidRPr="00DE52BE" w:rsidRDefault="00630784" w:rsidP="00511543">
      <w:pPr>
        <w:suppressAutoHyphens/>
        <w:overflowPunct w:val="0"/>
        <w:ind w:left="720" w:hanging="360"/>
        <w:textAlignment w:val="baseline"/>
        <w:rPr>
          <w:rFonts w:ascii="Verdana" w:hAnsi="Verdana" w:cs="Verdana"/>
          <w:sz w:val="20"/>
          <w:szCs w:val="20"/>
        </w:rPr>
      </w:pPr>
    </w:p>
    <w:p w14:paraId="1CED3313" w14:textId="3648C525" w:rsidR="007C74EF" w:rsidRPr="00DE52BE" w:rsidRDefault="007C74EF" w:rsidP="00511543">
      <w:pPr>
        <w:ind w:left="720" w:hanging="360"/>
        <w:rPr>
          <w:rFonts w:ascii="Verdana" w:hAnsi="Verdana"/>
          <w:sz w:val="20"/>
          <w:szCs w:val="20"/>
        </w:rPr>
      </w:pPr>
      <w:r w:rsidRPr="00DE52BE">
        <w:rPr>
          <w:rFonts w:ascii="Verdana" w:hAnsi="Verdana"/>
          <w:sz w:val="20"/>
          <w:szCs w:val="20"/>
        </w:rPr>
        <w:t>Topic Presentations (3 @</w:t>
      </w:r>
      <w:r w:rsidR="00A93031" w:rsidRPr="00DE52BE">
        <w:rPr>
          <w:rFonts w:ascii="Verdana" w:hAnsi="Verdana"/>
          <w:sz w:val="20"/>
          <w:szCs w:val="20"/>
        </w:rPr>
        <w:t xml:space="preserve"> </w:t>
      </w:r>
      <w:r w:rsidRPr="00DE52BE">
        <w:rPr>
          <w:rFonts w:ascii="Verdana" w:hAnsi="Verdana"/>
          <w:sz w:val="20"/>
          <w:szCs w:val="20"/>
        </w:rPr>
        <w:t>5</w:t>
      </w:r>
      <w:r w:rsidR="001C0331" w:rsidRPr="00DE52BE">
        <w:rPr>
          <w:rFonts w:ascii="Verdana" w:hAnsi="Verdana"/>
          <w:sz w:val="20"/>
          <w:szCs w:val="20"/>
        </w:rPr>
        <w:t>0 ea.</w:t>
      </w:r>
      <w:r w:rsidR="001928CD" w:rsidRPr="00DE52BE">
        <w:rPr>
          <w:rFonts w:ascii="Verdana" w:hAnsi="Verdana"/>
          <w:sz w:val="20"/>
          <w:szCs w:val="20"/>
        </w:rPr>
        <w:t>).</w:t>
      </w:r>
      <w:r w:rsidR="001928CD" w:rsidRPr="00DE52BE">
        <w:rPr>
          <w:rFonts w:ascii="Verdana" w:hAnsi="Verdana"/>
          <w:sz w:val="20"/>
          <w:szCs w:val="20"/>
        </w:rPr>
        <w:tab/>
        <w:t>.</w:t>
      </w:r>
      <w:r w:rsidR="001928CD" w:rsidRPr="00DE52BE">
        <w:rPr>
          <w:rFonts w:ascii="Verdana" w:hAnsi="Verdana"/>
          <w:sz w:val="20"/>
          <w:szCs w:val="20"/>
        </w:rPr>
        <w:tab/>
        <w:t>.</w:t>
      </w:r>
      <w:r w:rsidR="001928CD" w:rsidRPr="00DE52BE">
        <w:rPr>
          <w:rFonts w:ascii="Verdana" w:hAnsi="Verdana"/>
          <w:sz w:val="20"/>
          <w:szCs w:val="20"/>
        </w:rPr>
        <w:tab/>
        <w:t>.</w:t>
      </w:r>
      <w:r w:rsidR="001928CD" w:rsidRPr="00DE52BE">
        <w:rPr>
          <w:rFonts w:ascii="Verdana" w:hAnsi="Verdana"/>
          <w:sz w:val="20"/>
          <w:szCs w:val="20"/>
        </w:rPr>
        <w:tab/>
        <w:t>.</w:t>
      </w:r>
      <w:r w:rsidR="001928CD" w:rsidRPr="00DE52BE">
        <w:rPr>
          <w:rFonts w:ascii="Verdana" w:hAnsi="Verdana"/>
          <w:sz w:val="20"/>
          <w:szCs w:val="20"/>
        </w:rPr>
        <w:tab/>
        <w:t>.</w:t>
      </w:r>
      <w:r w:rsidR="001928CD" w:rsidRPr="00DE52BE">
        <w:rPr>
          <w:rFonts w:ascii="Verdana" w:hAnsi="Verdana"/>
          <w:sz w:val="20"/>
          <w:szCs w:val="20"/>
        </w:rPr>
        <w:tab/>
      </w:r>
      <w:proofErr w:type="gramStart"/>
      <w:r w:rsidR="001928CD" w:rsidRPr="00DE52BE">
        <w:rPr>
          <w:rFonts w:ascii="Verdana" w:hAnsi="Verdana"/>
          <w:sz w:val="20"/>
          <w:szCs w:val="20"/>
        </w:rPr>
        <w:t>=</w:t>
      </w:r>
      <w:r w:rsidR="00745E27" w:rsidRPr="00DE52BE">
        <w:rPr>
          <w:rFonts w:ascii="Verdana" w:hAnsi="Verdana"/>
          <w:sz w:val="20"/>
          <w:szCs w:val="20"/>
        </w:rPr>
        <w:t xml:space="preserve"> </w:t>
      </w:r>
      <w:r w:rsidR="001928CD" w:rsidRPr="00DE52BE">
        <w:rPr>
          <w:rFonts w:ascii="Verdana" w:hAnsi="Verdana"/>
          <w:sz w:val="20"/>
          <w:szCs w:val="20"/>
        </w:rPr>
        <w:t xml:space="preserve"> </w:t>
      </w:r>
      <w:r w:rsidR="001C0331" w:rsidRPr="00DE52BE">
        <w:rPr>
          <w:rFonts w:ascii="Verdana" w:hAnsi="Verdana"/>
          <w:sz w:val="20"/>
          <w:szCs w:val="20"/>
        </w:rPr>
        <w:t>1</w:t>
      </w:r>
      <w:r w:rsidR="001928CD" w:rsidRPr="00DE52BE">
        <w:rPr>
          <w:rFonts w:ascii="Verdana" w:hAnsi="Verdana"/>
          <w:sz w:val="20"/>
          <w:szCs w:val="20"/>
        </w:rPr>
        <w:t>5</w:t>
      </w:r>
      <w:r w:rsidR="001C0331" w:rsidRPr="00DE52BE">
        <w:rPr>
          <w:rFonts w:ascii="Verdana" w:hAnsi="Verdana"/>
          <w:sz w:val="20"/>
          <w:szCs w:val="20"/>
        </w:rPr>
        <w:t>0</w:t>
      </w:r>
      <w:proofErr w:type="gramEnd"/>
      <w:r w:rsidR="001928CD" w:rsidRPr="00DE52BE">
        <w:rPr>
          <w:rFonts w:ascii="Verdana" w:hAnsi="Verdana"/>
          <w:sz w:val="20"/>
          <w:szCs w:val="20"/>
        </w:rPr>
        <w:t xml:space="preserve"> </w:t>
      </w:r>
      <w:r w:rsidR="00DA72A6" w:rsidRPr="00DE52BE">
        <w:rPr>
          <w:rFonts w:ascii="Verdana" w:hAnsi="Verdana"/>
          <w:sz w:val="20"/>
          <w:szCs w:val="20"/>
        </w:rPr>
        <w:t>points</w:t>
      </w:r>
    </w:p>
    <w:p w14:paraId="09E9E1DA" w14:textId="69CBB99E" w:rsidR="00F65A6C" w:rsidRPr="00DE52BE" w:rsidRDefault="00F65A6C" w:rsidP="00511543">
      <w:pPr>
        <w:ind w:left="720" w:hanging="360"/>
        <w:rPr>
          <w:rFonts w:ascii="Verdana" w:hAnsi="Verdana"/>
          <w:sz w:val="20"/>
          <w:szCs w:val="20"/>
        </w:rPr>
      </w:pPr>
      <w:r w:rsidRPr="00DE52BE">
        <w:rPr>
          <w:rFonts w:ascii="Verdana" w:hAnsi="Verdana"/>
          <w:sz w:val="20"/>
          <w:szCs w:val="20"/>
        </w:rPr>
        <w:t>Topic Discussions (</w:t>
      </w:r>
      <w:r w:rsidR="001C0331" w:rsidRPr="00DE52BE">
        <w:rPr>
          <w:rFonts w:ascii="Verdana" w:hAnsi="Verdana"/>
          <w:sz w:val="20"/>
          <w:szCs w:val="20"/>
        </w:rPr>
        <w:t>7</w:t>
      </w:r>
      <w:r w:rsidRPr="00DE52BE">
        <w:rPr>
          <w:rFonts w:ascii="Verdana" w:hAnsi="Verdana"/>
          <w:sz w:val="20"/>
          <w:szCs w:val="20"/>
        </w:rPr>
        <w:t xml:space="preserve"> @ </w:t>
      </w:r>
      <w:r w:rsidR="001B0340" w:rsidRPr="00DE52BE">
        <w:rPr>
          <w:rFonts w:ascii="Verdana" w:hAnsi="Verdana"/>
          <w:sz w:val="20"/>
          <w:szCs w:val="20"/>
        </w:rPr>
        <w:t>2</w:t>
      </w:r>
      <w:r w:rsidR="007833C7" w:rsidRPr="00DE52BE">
        <w:rPr>
          <w:rFonts w:ascii="Verdana" w:hAnsi="Verdana"/>
          <w:sz w:val="20"/>
          <w:szCs w:val="20"/>
        </w:rPr>
        <w:t>5)</w:t>
      </w:r>
      <w:r w:rsidRPr="00DE52BE">
        <w:rPr>
          <w:rFonts w:ascii="Verdana" w:hAnsi="Verdana"/>
          <w:sz w:val="20"/>
          <w:szCs w:val="20"/>
        </w:rPr>
        <w:t>.</w:t>
      </w:r>
      <w:r w:rsidR="004A703D"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r>
      <w:proofErr w:type="gramStart"/>
      <w:r w:rsidRPr="00DE52BE">
        <w:rPr>
          <w:rFonts w:ascii="Verdana" w:hAnsi="Verdana"/>
          <w:sz w:val="20"/>
          <w:szCs w:val="20"/>
        </w:rPr>
        <w:t>=</w:t>
      </w:r>
      <w:r w:rsidR="00745E27" w:rsidRPr="00DE52BE">
        <w:rPr>
          <w:rFonts w:ascii="Verdana" w:hAnsi="Verdana"/>
          <w:sz w:val="20"/>
          <w:szCs w:val="20"/>
        </w:rPr>
        <w:t xml:space="preserve"> </w:t>
      </w:r>
      <w:r w:rsidRPr="00DE52BE">
        <w:rPr>
          <w:rFonts w:ascii="Verdana" w:hAnsi="Verdana"/>
          <w:sz w:val="20"/>
          <w:szCs w:val="20"/>
        </w:rPr>
        <w:t xml:space="preserve"> </w:t>
      </w:r>
      <w:r w:rsidR="00DA72A6" w:rsidRPr="00DE52BE">
        <w:rPr>
          <w:rFonts w:ascii="Verdana" w:hAnsi="Verdana"/>
          <w:sz w:val="20"/>
          <w:szCs w:val="20"/>
        </w:rPr>
        <w:t>1</w:t>
      </w:r>
      <w:r w:rsidR="001B0340" w:rsidRPr="00DE52BE">
        <w:rPr>
          <w:rFonts w:ascii="Verdana" w:hAnsi="Verdana"/>
          <w:sz w:val="20"/>
          <w:szCs w:val="20"/>
        </w:rPr>
        <w:t>75</w:t>
      </w:r>
      <w:r w:rsidR="00DA72A6" w:rsidRPr="00DE52BE">
        <w:rPr>
          <w:rFonts w:ascii="Verdana" w:hAnsi="Verdana"/>
          <w:sz w:val="20"/>
          <w:szCs w:val="20"/>
        </w:rPr>
        <w:t xml:space="preserve"> </w:t>
      </w:r>
      <w:r w:rsidR="000754AC" w:rsidRPr="00DE52BE">
        <w:rPr>
          <w:rFonts w:ascii="Verdana" w:hAnsi="Verdana"/>
          <w:sz w:val="20"/>
          <w:szCs w:val="20"/>
        </w:rPr>
        <w:t xml:space="preserve"> </w:t>
      </w:r>
      <w:r w:rsidR="00DA72A6" w:rsidRPr="00DE52BE">
        <w:rPr>
          <w:rFonts w:ascii="Verdana" w:hAnsi="Verdana"/>
          <w:sz w:val="20"/>
          <w:szCs w:val="20"/>
        </w:rPr>
        <w:t xml:space="preserve"> “</w:t>
      </w:r>
      <w:proofErr w:type="gramEnd"/>
    </w:p>
    <w:p w14:paraId="4CDE8E87" w14:textId="507A9A15" w:rsidR="00630784" w:rsidRPr="00DE52BE" w:rsidRDefault="00E751B8" w:rsidP="00511543">
      <w:pPr>
        <w:ind w:left="720" w:hanging="360"/>
        <w:rPr>
          <w:rFonts w:ascii="Verdana" w:hAnsi="Verdana"/>
          <w:iCs/>
          <w:sz w:val="20"/>
          <w:szCs w:val="20"/>
        </w:rPr>
      </w:pPr>
      <w:r w:rsidRPr="00DE52BE">
        <w:rPr>
          <w:rFonts w:ascii="Verdana" w:hAnsi="Verdana"/>
          <w:sz w:val="20"/>
          <w:szCs w:val="20"/>
        </w:rPr>
        <w:t xml:space="preserve">Reading Questions </w:t>
      </w:r>
      <w:r w:rsidR="00630784" w:rsidRPr="00DE52BE">
        <w:rPr>
          <w:rFonts w:ascii="Verdana" w:hAnsi="Verdana"/>
          <w:sz w:val="20"/>
          <w:szCs w:val="20"/>
        </w:rPr>
        <w:t>(</w:t>
      </w:r>
      <w:r w:rsidR="00CC3BE5" w:rsidRPr="00DE52BE">
        <w:rPr>
          <w:rFonts w:ascii="Verdana" w:hAnsi="Verdana"/>
          <w:sz w:val="20"/>
          <w:szCs w:val="20"/>
        </w:rPr>
        <w:t>2</w:t>
      </w:r>
      <w:r w:rsidR="00630784" w:rsidRPr="00DE52BE">
        <w:rPr>
          <w:rFonts w:ascii="Verdana" w:hAnsi="Verdana"/>
          <w:sz w:val="20"/>
          <w:szCs w:val="20"/>
        </w:rPr>
        <w:t xml:space="preserve"> @ </w:t>
      </w:r>
      <w:r w:rsidRPr="00DE52BE">
        <w:rPr>
          <w:rFonts w:ascii="Verdana" w:hAnsi="Verdana"/>
          <w:sz w:val="20"/>
          <w:szCs w:val="20"/>
        </w:rPr>
        <w:t>100</w:t>
      </w:r>
      <w:r w:rsidR="001B0340" w:rsidRPr="00DE52BE">
        <w:rPr>
          <w:rFonts w:ascii="Verdana" w:hAnsi="Verdana"/>
          <w:sz w:val="20"/>
          <w:szCs w:val="20"/>
        </w:rPr>
        <w:t xml:space="preserve"> ea.</w:t>
      </w:r>
      <w:r w:rsidR="00A93031" w:rsidRPr="00DE52BE">
        <w:rPr>
          <w:rFonts w:ascii="Verdana" w:hAnsi="Verdana"/>
          <w:sz w:val="20"/>
          <w:szCs w:val="20"/>
        </w:rPr>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00630784" w:rsidRPr="00DE52BE">
        <w:rPr>
          <w:rFonts w:ascii="Verdana" w:hAnsi="Verdana"/>
          <w:sz w:val="20"/>
          <w:szCs w:val="20"/>
        </w:rPr>
        <w:tab/>
      </w:r>
      <w:r w:rsidRPr="00DE52BE">
        <w:rPr>
          <w:rFonts w:ascii="Verdana" w:hAnsi="Verdana"/>
          <w:sz w:val="20"/>
          <w:szCs w:val="20"/>
        </w:rPr>
        <w:t>.</w:t>
      </w:r>
      <w:r w:rsidRPr="00DE52BE">
        <w:rPr>
          <w:rFonts w:ascii="Verdana" w:hAnsi="Verdana"/>
          <w:sz w:val="20"/>
          <w:szCs w:val="20"/>
        </w:rPr>
        <w:tab/>
      </w:r>
      <w:proofErr w:type="gramStart"/>
      <w:r w:rsidR="00630784" w:rsidRPr="00DE52BE">
        <w:rPr>
          <w:rFonts w:ascii="Verdana" w:hAnsi="Verdana"/>
          <w:sz w:val="20"/>
          <w:szCs w:val="20"/>
        </w:rPr>
        <w:t>=</w:t>
      </w:r>
      <w:r w:rsidR="00745E27" w:rsidRPr="00DE52BE">
        <w:rPr>
          <w:rFonts w:ascii="Verdana" w:hAnsi="Verdana"/>
          <w:sz w:val="20"/>
          <w:szCs w:val="20"/>
        </w:rPr>
        <w:t xml:space="preserve"> </w:t>
      </w:r>
      <w:r w:rsidR="00630784" w:rsidRPr="00DE52BE">
        <w:rPr>
          <w:rFonts w:ascii="Verdana" w:hAnsi="Verdana"/>
          <w:sz w:val="20"/>
          <w:szCs w:val="20"/>
        </w:rPr>
        <w:t xml:space="preserve"> </w:t>
      </w:r>
      <w:r w:rsidR="00A05295" w:rsidRPr="00DE52BE">
        <w:rPr>
          <w:rFonts w:ascii="Verdana" w:hAnsi="Verdana"/>
          <w:sz w:val="20"/>
          <w:szCs w:val="20"/>
        </w:rPr>
        <w:t>2</w:t>
      </w:r>
      <w:r w:rsidRPr="00DE52BE">
        <w:rPr>
          <w:rFonts w:ascii="Verdana" w:hAnsi="Verdana"/>
          <w:sz w:val="20"/>
          <w:szCs w:val="20"/>
        </w:rPr>
        <w:t>00</w:t>
      </w:r>
      <w:r w:rsidR="00630784" w:rsidRPr="00DE52BE">
        <w:rPr>
          <w:rFonts w:ascii="Verdana" w:hAnsi="Verdana"/>
          <w:sz w:val="20"/>
          <w:szCs w:val="20"/>
        </w:rPr>
        <w:t xml:space="preserve">   “</w:t>
      </w:r>
      <w:proofErr w:type="gramEnd"/>
    </w:p>
    <w:p w14:paraId="110EB23A" w14:textId="1A29CBC2" w:rsidR="00630784" w:rsidRPr="00DE52BE" w:rsidRDefault="00702CC5" w:rsidP="00511543">
      <w:pPr>
        <w:ind w:left="720" w:hanging="360"/>
        <w:rPr>
          <w:rFonts w:ascii="Verdana" w:hAnsi="Verdana"/>
          <w:iCs/>
          <w:sz w:val="20"/>
          <w:szCs w:val="20"/>
        </w:rPr>
      </w:pPr>
      <w:r w:rsidRPr="00DE52BE">
        <w:rPr>
          <w:rFonts w:ascii="Verdana" w:hAnsi="Verdana"/>
          <w:sz w:val="20"/>
          <w:szCs w:val="20"/>
        </w:rPr>
        <w:t xml:space="preserve">Article Critical Review (1 @ </w:t>
      </w:r>
      <w:r w:rsidR="00A05295" w:rsidRPr="00DE52BE">
        <w:rPr>
          <w:rFonts w:ascii="Verdana" w:hAnsi="Verdana"/>
          <w:sz w:val="20"/>
          <w:szCs w:val="20"/>
        </w:rPr>
        <w:t>1</w:t>
      </w:r>
      <w:r w:rsidRPr="00DE52BE">
        <w:rPr>
          <w:rFonts w:ascii="Verdana" w:hAnsi="Verdana"/>
          <w:sz w:val="20"/>
          <w:szCs w:val="20"/>
        </w:rPr>
        <w:t>75</w:t>
      </w:r>
      <w:r w:rsidR="00630784" w:rsidRPr="00DE52BE">
        <w:rPr>
          <w:rFonts w:ascii="Verdana" w:hAnsi="Verdana"/>
          <w:sz w:val="20"/>
          <w:szCs w:val="20"/>
        </w:rPr>
        <w:t>).</w:t>
      </w:r>
      <w:r w:rsidR="00630784" w:rsidRPr="00DE52BE">
        <w:rPr>
          <w:rFonts w:ascii="Verdana" w:hAnsi="Verdana"/>
          <w:sz w:val="20"/>
          <w:szCs w:val="20"/>
        </w:rPr>
        <w:tab/>
        <w:t>.</w:t>
      </w:r>
      <w:r w:rsidR="00630784" w:rsidRPr="00DE52BE">
        <w:rPr>
          <w:rFonts w:ascii="Verdana" w:hAnsi="Verdana"/>
          <w:sz w:val="20"/>
          <w:szCs w:val="20"/>
        </w:rPr>
        <w:tab/>
        <w:t>.</w:t>
      </w:r>
      <w:r w:rsidR="00630784" w:rsidRPr="00DE52BE">
        <w:rPr>
          <w:rFonts w:ascii="Verdana" w:hAnsi="Verdana"/>
          <w:sz w:val="20"/>
          <w:szCs w:val="20"/>
        </w:rPr>
        <w:tab/>
        <w:t>.</w:t>
      </w:r>
      <w:r w:rsidR="00630784" w:rsidRPr="00DE52BE">
        <w:rPr>
          <w:rFonts w:ascii="Verdana" w:hAnsi="Verdana"/>
          <w:sz w:val="20"/>
          <w:szCs w:val="20"/>
        </w:rPr>
        <w:tab/>
      </w:r>
      <w:r w:rsidR="00D6586E" w:rsidRPr="00DE52BE">
        <w:rPr>
          <w:rFonts w:ascii="Verdana" w:hAnsi="Verdana"/>
          <w:sz w:val="20"/>
          <w:szCs w:val="20"/>
        </w:rPr>
        <w:t>.</w:t>
      </w:r>
      <w:r w:rsidR="00D6586E" w:rsidRPr="00DE52BE">
        <w:rPr>
          <w:rFonts w:ascii="Verdana" w:hAnsi="Verdana"/>
          <w:sz w:val="20"/>
          <w:szCs w:val="20"/>
        </w:rPr>
        <w:tab/>
      </w:r>
      <w:r w:rsidRPr="00DE52BE">
        <w:rPr>
          <w:rFonts w:ascii="Verdana" w:hAnsi="Verdana"/>
          <w:sz w:val="20"/>
          <w:szCs w:val="20"/>
        </w:rPr>
        <w:t>.</w:t>
      </w:r>
      <w:r w:rsidRPr="00DE52BE">
        <w:rPr>
          <w:rFonts w:ascii="Verdana" w:hAnsi="Verdana"/>
          <w:sz w:val="20"/>
          <w:szCs w:val="20"/>
        </w:rPr>
        <w:tab/>
      </w:r>
      <w:proofErr w:type="gramStart"/>
      <w:r w:rsidR="00630784" w:rsidRPr="00DE52BE">
        <w:rPr>
          <w:rFonts w:ascii="Verdana" w:hAnsi="Verdana"/>
          <w:sz w:val="20"/>
          <w:szCs w:val="20"/>
        </w:rPr>
        <w:t>=</w:t>
      </w:r>
      <w:r w:rsidR="00745E27" w:rsidRPr="00DE52BE">
        <w:rPr>
          <w:rFonts w:ascii="Verdana" w:hAnsi="Verdana"/>
          <w:sz w:val="20"/>
          <w:szCs w:val="20"/>
        </w:rPr>
        <w:t xml:space="preserve"> </w:t>
      </w:r>
      <w:r w:rsidR="00630784" w:rsidRPr="00DE52BE">
        <w:rPr>
          <w:rFonts w:ascii="Verdana" w:hAnsi="Verdana"/>
          <w:sz w:val="20"/>
          <w:szCs w:val="20"/>
        </w:rPr>
        <w:t xml:space="preserve"> </w:t>
      </w:r>
      <w:r w:rsidRPr="00DE52BE">
        <w:rPr>
          <w:rFonts w:ascii="Verdana" w:hAnsi="Verdana"/>
          <w:sz w:val="20"/>
          <w:szCs w:val="20"/>
        </w:rPr>
        <w:t>175</w:t>
      </w:r>
      <w:r w:rsidR="00630784" w:rsidRPr="00DE52BE">
        <w:rPr>
          <w:rFonts w:ascii="Verdana" w:hAnsi="Verdana"/>
          <w:sz w:val="20"/>
          <w:szCs w:val="20"/>
        </w:rPr>
        <w:t xml:space="preserve">   “</w:t>
      </w:r>
      <w:proofErr w:type="gramEnd"/>
    </w:p>
    <w:p w14:paraId="016ED23E" w14:textId="77777777" w:rsidR="007843F9" w:rsidRPr="00DE52BE" w:rsidRDefault="007843F9" w:rsidP="007843F9">
      <w:pPr>
        <w:ind w:left="720" w:hanging="360"/>
        <w:rPr>
          <w:rFonts w:ascii="Verdana" w:hAnsi="Verdana"/>
          <w:iCs/>
          <w:sz w:val="20"/>
          <w:szCs w:val="20"/>
        </w:rPr>
      </w:pPr>
      <w:r w:rsidRPr="00DE52BE">
        <w:rPr>
          <w:rFonts w:ascii="Verdana" w:hAnsi="Verdana"/>
          <w:sz w:val="20"/>
          <w:szCs w:val="20"/>
        </w:rPr>
        <w:t>Research Essay (1 @ 300).</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t>.</w:t>
      </w:r>
      <w:r w:rsidRPr="00DE52BE">
        <w:rPr>
          <w:rFonts w:ascii="Verdana" w:hAnsi="Verdana"/>
          <w:sz w:val="20"/>
          <w:szCs w:val="20"/>
        </w:rPr>
        <w:tab/>
      </w:r>
      <w:proofErr w:type="gramStart"/>
      <w:r w:rsidRPr="00DE52BE">
        <w:rPr>
          <w:rFonts w:ascii="Verdana" w:hAnsi="Verdana"/>
          <w:sz w:val="20"/>
          <w:szCs w:val="20"/>
        </w:rPr>
        <w:t xml:space="preserve">=  </w:t>
      </w:r>
      <w:r w:rsidRPr="00DE52BE">
        <w:rPr>
          <w:rFonts w:ascii="Verdana" w:hAnsi="Verdana"/>
          <w:sz w:val="20"/>
          <w:szCs w:val="20"/>
          <w:u w:val="single"/>
        </w:rPr>
        <w:t>300</w:t>
      </w:r>
      <w:r w:rsidRPr="00DE52BE">
        <w:rPr>
          <w:rFonts w:ascii="Verdana" w:hAnsi="Verdana"/>
          <w:sz w:val="20"/>
          <w:szCs w:val="20"/>
        </w:rPr>
        <w:t xml:space="preserve">   “</w:t>
      </w:r>
      <w:proofErr w:type="gramEnd"/>
    </w:p>
    <w:p w14:paraId="2E141B9B" w14:textId="554383F2" w:rsidR="00630784" w:rsidRPr="00DE52BE" w:rsidRDefault="00630784" w:rsidP="00511543">
      <w:pPr>
        <w:ind w:left="720" w:hanging="360"/>
        <w:rPr>
          <w:rFonts w:ascii="Verdana" w:hAnsi="Verdana"/>
          <w:iCs/>
          <w:sz w:val="20"/>
          <w:szCs w:val="20"/>
        </w:rPr>
      </w:pPr>
      <w:r w:rsidRPr="00DE52BE">
        <w:rPr>
          <w:rFonts w:ascii="Verdana" w:hAnsi="Verdana"/>
          <w:sz w:val="20"/>
          <w:szCs w:val="20"/>
        </w:rPr>
        <w:tab/>
      </w:r>
      <w:r w:rsidRPr="00DE52BE">
        <w:rPr>
          <w:rFonts w:ascii="Verdana" w:hAnsi="Verdana"/>
          <w:sz w:val="20"/>
          <w:szCs w:val="20"/>
        </w:rPr>
        <w:tab/>
      </w:r>
      <w:r w:rsidRPr="00DE52BE">
        <w:rPr>
          <w:rFonts w:ascii="Verdana" w:hAnsi="Verdana"/>
          <w:sz w:val="20"/>
          <w:szCs w:val="20"/>
        </w:rPr>
        <w:tab/>
      </w:r>
      <w:r w:rsidRPr="00DE52BE">
        <w:rPr>
          <w:rFonts w:ascii="Verdana" w:hAnsi="Verdana"/>
          <w:sz w:val="20"/>
          <w:szCs w:val="20"/>
        </w:rPr>
        <w:tab/>
      </w:r>
      <w:r w:rsidRPr="00DE52BE">
        <w:rPr>
          <w:rFonts w:ascii="Verdana" w:hAnsi="Verdana"/>
          <w:sz w:val="20"/>
          <w:szCs w:val="20"/>
        </w:rPr>
        <w:tab/>
      </w:r>
      <w:r w:rsidRPr="00DE52BE">
        <w:rPr>
          <w:rFonts w:ascii="Verdana" w:hAnsi="Verdana"/>
          <w:sz w:val="20"/>
          <w:szCs w:val="20"/>
        </w:rPr>
        <w:tab/>
      </w:r>
      <w:r w:rsidRPr="00DE52BE">
        <w:rPr>
          <w:rFonts w:ascii="Verdana" w:hAnsi="Verdana"/>
          <w:sz w:val="20"/>
          <w:szCs w:val="20"/>
        </w:rPr>
        <w:tab/>
      </w:r>
      <w:r w:rsidRPr="00DE52BE">
        <w:rPr>
          <w:rFonts w:ascii="Verdana" w:hAnsi="Verdana"/>
          <w:sz w:val="20"/>
          <w:szCs w:val="20"/>
        </w:rPr>
        <w:tab/>
      </w:r>
      <w:r w:rsidRPr="00DE52BE">
        <w:rPr>
          <w:rFonts w:ascii="Verdana" w:hAnsi="Verdana"/>
          <w:sz w:val="20"/>
          <w:szCs w:val="20"/>
        </w:rPr>
        <w:tab/>
      </w:r>
      <w:r w:rsidR="00400143" w:rsidRPr="00DE52BE">
        <w:rPr>
          <w:rFonts w:ascii="Verdana" w:hAnsi="Verdana"/>
          <w:sz w:val="20"/>
          <w:szCs w:val="20"/>
        </w:rPr>
        <w:tab/>
      </w:r>
      <w:r w:rsidRPr="00DE52BE">
        <w:rPr>
          <w:rFonts w:ascii="Verdana" w:hAnsi="Verdana"/>
          <w:sz w:val="20"/>
          <w:szCs w:val="20"/>
        </w:rPr>
        <w:t>TOTAL POINTS.</w:t>
      </w:r>
      <w:r w:rsidRPr="00DE52BE">
        <w:rPr>
          <w:rFonts w:ascii="Verdana" w:hAnsi="Verdana"/>
          <w:sz w:val="20"/>
          <w:szCs w:val="20"/>
        </w:rPr>
        <w:tab/>
        <w:t xml:space="preserve">= </w:t>
      </w:r>
      <w:r w:rsidR="00745E27" w:rsidRPr="00DE52BE">
        <w:rPr>
          <w:rFonts w:ascii="Verdana" w:hAnsi="Verdana"/>
          <w:sz w:val="20"/>
          <w:szCs w:val="20"/>
        </w:rPr>
        <w:t>1000</w:t>
      </w:r>
      <w:proofErr w:type="gramStart"/>
      <w:r w:rsidR="00A07D89" w:rsidRPr="00DE52BE">
        <w:rPr>
          <w:rFonts w:ascii="Verdana" w:hAnsi="Verdana"/>
          <w:sz w:val="20"/>
          <w:szCs w:val="20"/>
        </w:rPr>
        <w:t xml:space="preserve"> </w:t>
      </w:r>
      <w:r w:rsidRPr="00DE52BE">
        <w:rPr>
          <w:rFonts w:ascii="Verdana" w:hAnsi="Verdana"/>
          <w:sz w:val="20"/>
          <w:szCs w:val="20"/>
        </w:rPr>
        <w:t xml:space="preserve">  “</w:t>
      </w:r>
      <w:proofErr w:type="gramEnd"/>
    </w:p>
    <w:p w14:paraId="25CF794C" w14:textId="77777777" w:rsidR="005D37A7" w:rsidRPr="00DE52BE" w:rsidRDefault="005D37A7" w:rsidP="00630784">
      <w:pPr>
        <w:rPr>
          <w:rFonts w:ascii="Verdana" w:hAnsi="Verdana"/>
          <w:sz w:val="20"/>
          <w:szCs w:val="20"/>
        </w:rPr>
      </w:pPr>
    </w:p>
    <w:p w14:paraId="546B08C5" w14:textId="77777777" w:rsidR="00932508" w:rsidRPr="00DE52BE" w:rsidRDefault="00932508" w:rsidP="00630784">
      <w:pPr>
        <w:rPr>
          <w:rFonts w:ascii="Verdana" w:hAnsi="Verdana"/>
          <w:sz w:val="20"/>
          <w:szCs w:val="20"/>
        </w:rPr>
      </w:pPr>
    </w:p>
    <w:p w14:paraId="1A7626F5" w14:textId="52F82411" w:rsidR="00630784" w:rsidRPr="00DE52BE" w:rsidRDefault="00630784" w:rsidP="00630784">
      <w:pPr>
        <w:rPr>
          <w:rFonts w:ascii="Verdana" w:hAnsi="Verdana"/>
          <w:b/>
          <w:bCs/>
          <w:sz w:val="20"/>
          <w:szCs w:val="20"/>
        </w:rPr>
      </w:pPr>
      <w:r w:rsidRPr="00DE52BE">
        <w:rPr>
          <w:rFonts w:ascii="Verdana" w:hAnsi="Verdana"/>
          <w:b/>
          <w:bCs/>
          <w:sz w:val="20"/>
          <w:szCs w:val="20"/>
        </w:rPr>
        <w:t>CLASS SCHEDULE</w:t>
      </w:r>
    </w:p>
    <w:p w14:paraId="41C137BB" w14:textId="77777777" w:rsidR="00630784" w:rsidRPr="00DE52BE" w:rsidRDefault="00630784" w:rsidP="00630784">
      <w:pPr>
        <w:rPr>
          <w:rFonts w:ascii="Verdana" w:hAnsi="Verdana"/>
          <w:sz w:val="20"/>
          <w:szCs w:val="20"/>
        </w:rPr>
      </w:pPr>
    </w:p>
    <w:p w14:paraId="2C83D9A6" w14:textId="77777777" w:rsidR="00630784" w:rsidRPr="00DE52BE" w:rsidRDefault="00630784" w:rsidP="00630784">
      <w:pPr>
        <w:rPr>
          <w:rFonts w:ascii="Verdana" w:hAnsi="Verdana"/>
          <w:sz w:val="20"/>
          <w:szCs w:val="20"/>
        </w:rPr>
      </w:pPr>
      <w:r w:rsidRPr="00DE52BE">
        <w:rPr>
          <w:rFonts w:ascii="Verdana" w:hAnsi="Verdana"/>
          <w:sz w:val="20"/>
          <w:szCs w:val="20"/>
        </w:rPr>
        <w:t>* Note: A detailed Class Schedule will be provided in Canvas.</w:t>
      </w:r>
    </w:p>
    <w:p w14:paraId="5941918A" w14:textId="77777777" w:rsidR="00630784" w:rsidRPr="00DE52BE" w:rsidRDefault="00630784" w:rsidP="00630784">
      <w:pPr>
        <w:rPr>
          <w:rFonts w:ascii="Verdana" w:hAnsi="Verdana"/>
          <w:sz w:val="20"/>
          <w:szCs w:val="20"/>
        </w:rPr>
      </w:pPr>
    </w:p>
    <w:tbl>
      <w:tblPr>
        <w:tblStyle w:val="TableGrid"/>
        <w:tblW w:w="0" w:type="auto"/>
        <w:tblLook w:val="04A0" w:firstRow="1" w:lastRow="0" w:firstColumn="1" w:lastColumn="0" w:noHBand="0" w:noVBand="1"/>
      </w:tblPr>
      <w:tblGrid>
        <w:gridCol w:w="895"/>
        <w:gridCol w:w="7110"/>
      </w:tblGrid>
      <w:tr w:rsidR="00630784" w:rsidRPr="00DE52BE" w14:paraId="6D52F5CF" w14:textId="77777777" w:rsidTr="00952C9E">
        <w:trPr>
          <w:tblHeader/>
        </w:trPr>
        <w:tc>
          <w:tcPr>
            <w:tcW w:w="895" w:type="dxa"/>
          </w:tcPr>
          <w:p w14:paraId="43794BFA" w14:textId="77777777" w:rsidR="00630784" w:rsidRPr="00DE52BE" w:rsidRDefault="00630784" w:rsidP="001C2968">
            <w:pPr>
              <w:jc w:val="center"/>
              <w:rPr>
                <w:rFonts w:ascii="Verdana" w:hAnsi="Verdana"/>
                <w:b/>
                <w:bCs/>
                <w:sz w:val="20"/>
                <w:szCs w:val="20"/>
              </w:rPr>
            </w:pPr>
            <w:r w:rsidRPr="00DE52BE">
              <w:rPr>
                <w:rFonts w:ascii="Verdana" w:hAnsi="Verdana"/>
                <w:b/>
                <w:bCs/>
                <w:sz w:val="20"/>
                <w:szCs w:val="20"/>
              </w:rPr>
              <w:t>WEEK</w:t>
            </w:r>
          </w:p>
        </w:tc>
        <w:tc>
          <w:tcPr>
            <w:tcW w:w="7110" w:type="dxa"/>
          </w:tcPr>
          <w:p w14:paraId="1F647E6E" w14:textId="77777777" w:rsidR="00630784" w:rsidRPr="00DE52BE" w:rsidRDefault="00630784" w:rsidP="001C2968">
            <w:pPr>
              <w:jc w:val="center"/>
              <w:rPr>
                <w:rFonts w:ascii="Verdana" w:hAnsi="Verdana"/>
                <w:b/>
                <w:bCs/>
                <w:sz w:val="20"/>
                <w:szCs w:val="20"/>
              </w:rPr>
            </w:pPr>
            <w:r w:rsidRPr="00DE52BE">
              <w:rPr>
                <w:rFonts w:ascii="Verdana" w:hAnsi="Verdana"/>
                <w:b/>
                <w:bCs/>
                <w:sz w:val="20"/>
                <w:szCs w:val="20"/>
              </w:rPr>
              <w:t>CLASS LECTURES</w:t>
            </w:r>
          </w:p>
        </w:tc>
      </w:tr>
      <w:tr w:rsidR="00630784" w:rsidRPr="00DE52BE" w14:paraId="645BF7AC" w14:textId="77777777" w:rsidTr="00952C9E">
        <w:tc>
          <w:tcPr>
            <w:tcW w:w="895" w:type="dxa"/>
          </w:tcPr>
          <w:p w14:paraId="22ACFAB7" w14:textId="77777777" w:rsidR="00630784" w:rsidRPr="00DE52BE" w:rsidRDefault="00630784" w:rsidP="001C2968">
            <w:pPr>
              <w:jc w:val="center"/>
              <w:rPr>
                <w:rFonts w:ascii="Verdana" w:hAnsi="Verdana"/>
                <w:sz w:val="20"/>
                <w:szCs w:val="20"/>
              </w:rPr>
            </w:pPr>
            <w:r w:rsidRPr="00DE52BE">
              <w:rPr>
                <w:rFonts w:ascii="Verdana" w:hAnsi="Verdana"/>
                <w:sz w:val="20"/>
                <w:szCs w:val="20"/>
              </w:rPr>
              <w:t>#1</w:t>
            </w:r>
          </w:p>
        </w:tc>
        <w:tc>
          <w:tcPr>
            <w:tcW w:w="7110" w:type="dxa"/>
          </w:tcPr>
          <w:p w14:paraId="611B0356" w14:textId="13D5AFA5" w:rsidR="00630784" w:rsidRPr="00DE52BE" w:rsidRDefault="008D265B" w:rsidP="001C2968">
            <w:pPr>
              <w:rPr>
                <w:rFonts w:ascii="Verdana" w:hAnsi="Verdana"/>
                <w:sz w:val="20"/>
                <w:szCs w:val="20"/>
              </w:rPr>
            </w:pPr>
            <w:r w:rsidRPr="00DE52BE">
              <w:rPr>
                <w:rFonts w:ascii="Verdana" w:hAnsi="Verdana"/>
                <w:sz w:val="20"/>
                <w:szCs w:val="20"/>
              </w:rPr>
              <w:t>Bibliology, Part 1</w:t>
            </w:r>
            <w:r w:rsidR="00630784" w:rsidRPr="00DE52BE">
              <w:rPr>
                <w:rFonts w:ascii="Verdana" w:hAnsi="Verdana"/>
                <w:sz w:val="20"/>
                <w:szCs w:val="20"/>
              </w:rPr>
              <w:t xml:space="preserve">: </w:t>
            </w:r>
            <w:r w:rsidRPr="00DE52BE">
              <w:rPr>
                <w:rFonts w:ascii="Verdana" w:hAnsi="Verdana"/>
                <w:sz w:val="20"/>
                <w:szCs w:val="20"/>
              </w:rPr>
              <w:t>Prolegomena, Revelation, Inspiration</w:t>
            </w:r>
          </w:p>
        </w:tc>
      </w:tr>
      <w:tr w:rsidR="00630784" w:rsidRPr="00DE52BE" w14:paraId="71909852" w14:textId="77777777" w:rsidTr="00952C9E">
        <w:tc>
          <w:tcPr>
            <w:tcW w:w="895" w:type="dxa"/>
          </w:tcPr>
          <w:p w14:paraId="37395DDF" w14:textId="77777777" w:rsidR="00630784" w:rsidRPr="00DE52BE" w:rsidRDefault="00630784" w:rsidP="001C2968">
            <w:pPr>
              <w:jc w:val="center"/>
              <w:rPr>
                <w:rFonts w:ascii="Verdana" w:hAnsi="Verdana"/>
                <w:sz w:val="20"/>
                <w:szCs w:val="20"/>
              </w:rPr>
            </w:pPr>
            <w:r w:rsidRPr="00DE52BE">
              <w:rPr>
                <w:rFonts w:ascii="Verdana" w:hAnsi="Verdana"/>
                <w:sz w:val="20"/>
                <w:szCs w:val="20"/>
              </w:rPr>
              <w:t>#2</w:t>
            </w:r>
          </w:p>
        </w:tc>
        <w:tc>
          <w:tcPr>
            <w:tcW w:w="7110" w:type="dxa"/>
          </w:tcPr>
          <w:p w14:paraId="2ED30C6E" w14:textId="2C3428C9" w:rsidR="00630784" w:rsidRPr="00DE52BE" w:rsidRDefault="008D265B" w:rsidP="001C2968">
            <w:pPr>
              <w:rPr>
                <w:rFonts w:ascii="Verdana" w:hAnsi="Verdana"/>
                <w:sz w:val="20"/>
                <w:szCs w:val="20"/>
              </w:rPr>
            </w:pPr>
            <w:r w:rsidRPr="00DE52BE">
              <w:rPr>
                <w:rFonts w:ascii="Verdana" w:hAnsi="Verdana"/>
                <w:sz w:val="20"/>
                <w:szCs w:val="20"/>
              </w:rPr>
              <w:t>Bibl</w:t>
            </w:r>
            <w:r w:rsidR="00630784" w:rsidRPr="00DE52BE">
              <w:rPr>
                <w:rFonts w:ascii="Verdana" w:hAnsi="Verdana"/>
                <w:sz w:val="20"/>
                <w:szCs w:val="20"/>
              </w:rPr>
              <w:t xml:space="preserve">iology, Part </w:t>
            </w:r>
            <w:r w:rsidRPr="00DE52BE">
              <w:rPr>
                <w:rFonts w:ascii="Verdana" w:hAnsi="Verdana"/>
                <w:sz w:val="20"/>
                <w:szCs w:val="20"/>
              </w:rPr>
              <w:t>2</w:t>
            </w:r>
            <w:r w:rsidR="00630784" w:rsidRPr="00DE52BE">
              <w:rPr>
                <w:rFonts w:ascii="Verdana" w:hAnsi="Verdana"/>
                <w:sz w:val="20"/>
                <w:szCs w:val="20"/>
              </w:rPr>
              <w:t xml:space="preserve">: </w:t>
            </w:r>
            <w:r w:rsidR="00D03340" w:rsidRPr="00DE52BE">
              <w:rPr>
                <w:rFonts w:ascii="Verdana" w:hAnsi="Verdana"/>
                <w:sz w:val="20"/>
                <w:szCs w:val="20"/>
              </w:rPr>
              <w:t>Inerrancy, Canonicity, Hermeneutics</w:t>
            </w:r>
          </w:p>
        </w:tc>
      </w:tr>
      <w:tr w:rsidR="00630784" w:rsidRPr="00DE52BE" w14:paraId="5F8B1767" w14:textId="77777777" w:rsidTr="00952C9E">
        <w:tc>
          <w:tcPr>
            <w:tcW w:w="895" w:type="dxa"/>
          </w:tcPr>
          <w:p w14:paraId="5330831D" w14:textId="77777777" w:rsidR="00630784" w:rsidRPr="00DE52BE" w:rsidRDefault="00630784" w:rsidP="001C2968">
            <w:pPr>
              <w:jc w:val="center"/>
              <w:rPr>
                <w:rFonts w:ascii="Verdana" w:hAnsi="Verdana"/>
                <w:sz w:val="20"/>
                <w:szCs w:val="20"/>
              </w:rPr>
            </w:pPr>
            <w:r w:rsidRPr="00DE52BE">
              <w:rPr>
                <w:rFonts w:ascii="Verdana" w:hAnsi="Verdana"/>
                <w:sz w:val="20"/>
                <w:szCs w:val="20"/>
              </w:rPr>
              <w:t>#3</w:t>
            </w:r>
          </w:p>
        </w:tc>
        <w:tc>
          <w:tcPr>
            <w:tcW w:w="7110" w:type="dxa"/>
          </w:tcPr>
          <w:p w14:paraId="0722DD29" w14:textId="63CC1F72" w:rsidR="00630784" w:rsidRPr="00DE52BE" w:rsidRDefault="00D03340" w:rsidP="001C2968">
            <w:pPr>
              <w:rPr>
                <w:rFonts w:ascii="Verdana" w:hAnsi="Verdana"/>
                <w:sz w:val="20"/>
                <w:szCs w:val="20"/>
              </w:rPr>
            </w:pPr>
            <w:r w:rsidRPr="00DE52BE">
              <w:rPr>
                <w:rFonts w:ascii="Verdana" w:hAnsi="Verdana"/>
                <w:sz w:val="20"/>
                <w:szCs w:val="20"/>
              </w:rPr>
              <w:t>Theology Proper, Part 1: Existence, Revelation, Attributes</w:t>
            </w:r>
            <w:r w:rsidR="00952C9E" w:rsidRPr="00DE52BE">
              <w:rPr>
                <w:rFonts w:ascii="Verdana" w:hAnsi="Verdana"/>
                <w:sz w:val="20"/>
                <w:szCs w:val="20"/>
              </w:rPr>
              <w:t>, Names</w:t>
            </w:r>
          </w:p>
        </w:tc>
      </w:tr>
      <w:tr w:rsidR="00630784" w:rsidRPr="00DE52BE" w14:paraId="249E6F7D" w14:textId="77777777" w:rsidTr="00952C9E">
        <w:tc>
          <w:tcPr>
            <w:tcW w:w="895" w:type="dxa"/>
          </w:tcPr>
          <w:p w14:paraId="760DBC62" w14:textId="77777777" w:rsidR="00630784" w:rsidRPr="00DE52BE" w:rsidRDefault="00630784" w:rsidP="001C2968">
            <w:pPr>
              <w:jc w:val="center"/>
              <w:rPr>
                <w:rFonts w:ascii="Verdana" w:hAnsi="Verdana"/>
                <w:sz w:val="20"/>
                <w:szCs w:val="20"/>
              </w:rPr>
            </w:pPr>
            <w:r w:rsidRPr="00DE52BE">
              <w:rPr>
                <w:rFonts w:ascii="Verdana" w:hAnsi="Verdana"/>
                <w:sz w:val="20"/>
                <w:szCs w:val="20"/>
              </w:rPr>
              <w:t>#4</w:t>
            </w:r>
          </w:p>
        </w:tc>
        <w:tc>
          <w:tcPr>
            <w:tcW w:w="7110" w:type="dxa"/>
          </w:tcPr>
          <w:p w14:paraId="0800E002" w14:textId="66E2DDCB" w:rsidR="00630784" w:rsidRPr="00DE52BE" w:rsidRDefault="00D03340" w:rsidP="001C2968">
            <w:pPr>
              <w:rPr>
                <w:rFonts w:ascii="Verdana" w:hAnsi="Verdana"/>
                <w:sz w:val="20"/>
                <w:szCs w:val="20"/>
              </w:rPr>
            </w:pPr>
            <w:r w:rsidRPr="00DE52BE">
              <w:rPr>
                <w:rFonts w:ascii="Verdana" w:hAnsi="Verdana"/>
                <w:sz w:val="20"/>
                <w:szCs w:val="20"/>
              </w:rPr>
              <w:t>Theology Proper, Part 2: Triunity, Decrees</w:t>
            </w:r>
            <w:r w:rsidR="00A20D8B" w:rsidRPr="00DE52BE">
              <w:rPr>
                <w:rFonts w:ascii="Verdana" w:hAnsi="Verdana"/>
                <w:sz w:val="20"/>
                <w:szCs w:val="20"/>
              </w:rPr>
              <w:t>, Theodicy</w:t>
            </w:r>
          </w:p>
        </w:tc>
      </w:tr>
      <w:tr w:rsidR="00630784" w:rsidRPr="00DE52BE" w14:paraId="2419A60F" w14:textId="77777777" w:rsidTr="00952C9E">
        <w:tc>
          <w:tcPr>
            <w:tcW w:w="895" w:type="dxa"/>
          </w:tcPr>
          <w:p w14:paraId="6D27E22D" w14:textId="77777777" w:rsidR="00630784" w:rsidRPr="00DE52BE" w:rsidRDefault="00630784" w:rsidP="001C2968">
            <w:pPr>
              <w:jc w:val="center"/>
              <w:rPr>
                <w:rFonts w:ascii="Verdana" w:hAnsi="Verdana"/>
                <w:sz w:val="20"/>
                <w:szCs w:val="20"/>
              </w:rPr>
            </w:pPr>
            <w:r w:rsidRPr="00DE52BE">
              <w:rPr>
                <w:rFonts w:ascii="Verdana" w:hAnsi="Verdana"/>
                <w:sz w:val="20"/>
                <w:szCs w:val="20"/>
              </w:rPr>
              <w:t>#5</w:t>
            </w:r>
          </w:p>
        </w:tc>
        <w:tc>
          <w:tcPr>
            <w:tcW w:w="7110" w:type="dxa"/>
          </w:tcPr>
          <w:p w14:paraId="2E1CDB66" w14:textId="04CDFD52" w:rsidR="00630784" w:rsidRPr="00DE52BE" w:rsidRDefault="00B75047" w:rsidP="001C2968">
            <w:pPr>
              <w:rPr>
                <w:rFonts w:ascii="Verdana" w:hAnsi="Verdana"/>
                <w:sz w:val="20"/>
                <w:szCs w:val="20"/>
              </w:rPr>
            </w:pPr>
            <w:r w:rsidRPr="00DE52BE">
              <w:rPr>
                <w:rFonts w:ascii="Verdana" w:hAnsi="Verdana"/>
                <w:sz w:val="20"/>
                <w:szCs w:val="20"/>
              </w:rPr>
              <w:t xml:space="preserve">Anthropology, Part 1: Origin, Nature, </w:t>
            </w:r>
            <w:r w:rsidR="00A20D8B" w:rsidRPr="00DE52BE">
              <w:rPr>
                <w:rFonts w:ascii="Verdana" w:hAnsi="Verdana"/>
                <w:sz w:val="20"/>
                <w:szCs w:val="20"/>
              </w:rPr>
              <w:t>Male/Female, Marriage</w:t>
            </w:r>
          </w:p>
        </w:tc>
      </w:tr>
      <w:tr w:rsidR="00630784" w:rsidRPr="00DE52BE" w14:paraId="704E1D08" w14:textId="77777777" w:rsidTr="00952C9E">
        <w:tc>
          <w:tcPr>
            <w:tcW w:w="895" w:type="dxa"/>
          </w:tcPr>
          <w:p w14:paraId="0704444D" w14:textId="77777777" w:rsidR="00630784" w:rsidRPr="00DE52BE" w:rsidRDefault="00630784" w:rsidP="001C2968">
            <w:pPr>
              <w:jc w:val="center"/>
              <w:rPr>
                <w:rFonts w:ascii="Verdana" w:hAnsi="Verdana"/>
                <w:sz w:val="20"/>
                <w:szCs w:val="20"/>
              </w:rPr>
            </w:pPr>
            <w:r w:rsidRPr="00DE52BE">
              <w:rPr>
                <w:rFonts w:ascii="Verdana" w:hAnsi="Verdana"/>
                <w:sz w:val="20"/>
                <w:szCs w:val="20"/>
              </w:rPr>
              <w:t>#6</w:t>
            </w:r>
          </w:p>
        </w:tc>
        <w:tc>
          <w:tcPr>
            <w:tcW w:w="7110" w:type="dxa"/>
          </w:tcPr>
          <w:p w14:paraId="49BCEFF3" w14:textId="530B37DB" w:rsidR="00630784" w:rsidRPr="00DE52BE" w:rsidRDefault="00F9287B" w:rsidP="001C2968">
            <w:pPr>
              <w:rPr>
                <w:rFonts w:ascii="Verdana" w:hAnsi="Verdana"/>
                <w:sz w:val="20"/>
                <w:szCs w:val="20"/>
              </w:rPr>
            </w:pPr>
            <w:r w:rsidRPr="00DE52BE">
              <w:rPr>
                <w:rFonts w:ascii="Verdana" w:hAnsi="Verdana"/>
                <w:sz w:val="20"/>
                <w:szCs w:val="20"/>
              </w:rPr>
              <w:t>An</w:t>
            </w:r>
            <w:r w:rsidR="00630784" w:rsidRPr="00DE52BE">
              <w:rPr>
                <w:rFonts w:ascii="Verdana" w:hAnsi="Verdana"/>
                <w:sz w:val="20"/>
                <w:szCs w:val="20"/>
              </w:rPr>
              <w:t>t</w:t>
            </w:r>
            <w:r w:rsidRPr="00DE52BE">
              <w:rPr>
                <w:rFonts w:ascii="Verdana" w:hAnsi="Verdana"/>
                <w:sz w:val="20"/>
                <w:szCs w:val="20"/>
              </w:rPr>
              <w:t>h</w:t>
            </w:r>
            <w:r w:rsidR="00630784" w:rsidRPr="00DE52BE">
              <w:rPr>
                <w:rFonts w:ascii="Verdana" w:hAnsi="Verdana"/>
                <w:sz w:val="20"/>
                <w:szCs w:val="20"/>
              </w:rPr>
              <w:t>r</w:t>
            </w:r>
            <w:r w:rsidRPr="00DE52BE">
              <w:rPr>
                <w:rFonts w:ascii="Verdana" w:hAnsi="Verdana"/>
                <w:sz w:val="20"/>
                <w:szCs w:val="20"/>
              </w:rPr>
              <w:t>op</w:t>
            </w:r>
            <w:r w:rsidR="00630784" w:rsidRPr="00DE52BE">
              <w:rPr>
                <w:rFonts w:ascii="Verdana" w:hAnsi="Verdana"/>
                <w:sz w:val="20"/>
                <w:szCs w:val="20"/>
              </w:rPr>
              <w:t xml:space="preserve">ology, Part </w:t>
            </w:r>
            <w:r w:rsidRPr="00DE52BE">
              <w:rPr>
                <w:rFonts w:ascii="Verdana" w:hAnsi="Verdana"/>
                <w:sz w:val="20"/>
                <w:szCs w:val="20"/>
              </w:rPr>
              <w:t>2</w:t>
            </w:r>
            <w:r w:rsidR="00630784" w:rsidRPr="00DE52BE">
              <w:rPr>
                <w:rFonts w:ascii="Verdana" w:hAnsi="Verdana"/>
                <w:sz w:val="20"/>
                <w:szCs w:val="20"/>
              </w:rPr>
              <w:t xml:space="preserve">: </w:t>
            </w:r>
            <w:r w:rsidR="000F6FF0" w:rsidRPr="00DE52BE">
              <w:rPr>
                <w:rFonts w:ascii="Verdana" w:hAnsi="Verdana"/>
                <w:sz w:val="20"/>
                <w:szCs w:val="20"/>
              </w:rPr>
              <w:t>Perversions</w:t>
            </w:r>
            <w:r w:rsidR="00B3709B" w:rsidRPr="00DE52BE">
              <w:rPr>
                <w:rFonts w:ascii="Verdana" w:hAnsi="Verdana"/>
                <w:sz w:val="20"/>
                <w:szCs w:val="20"/>
              </w:rPr>
              <w:t xml:space="preserve">, </w:t>
            </w:r>
            <w:r w:rsidR="000F6FF0" w:rsidRPr="00DE52BE">
              <w:rPr>
                <w:rFonts w:ascii="Verdana" w:hAnsi="Verdana"/>
                <w:sz w:val="20"/>
                <w:szCs w:val="20"/>
              </w:rPr>
              <w:t>Fall, Nature of Sin</w:t>
            </w:r>
          </w:p>
        </w:tc>
      </w:tr>
      <w:tr w:rsidR="00630784" w:rsidRPr="00DE52BE" w14:paraId="040CBF27" w14:textId="77777777" w:rsidTr="00952C9E">
        <w:tc>
          <w:tcPr>
            <w:tcW w:w="895" w:type="dxa"/>
          </w:tcPr>
          <w:p w14:paraId="7FBCC15A" w14:textId="77777777" w:rsidR="00630784" w:rsidRPr="00DE52BE" w:rsidRDefault="00630784" w:rsidP="001C2968">
            <w:pPr>
              <w:jc w:val="center"/>
              <w:rPr>
                <w:rFonts w:ascii="Verdana" w:hAnsi="Verdana"/>
                <w:sz w:val="20"/>
                <w:szCs w:val="20"/>
              </w:rPr>
            </w:pPr>
            <w:r w:rsidRPr="00DE52BE">
              <w:rPr>
                <w:rFonts w:ascii="Verdana" w:hAnsi="Verdana"/>
                <w:sz w:val="20"/>
                <w:szCs w:val="20"/>
              </w:rPr>
              <w:t>#7</w:t>
            </w:r>
          </w:p>
        </w:tc>
        <w:tc>
          <w:tcPr>
            <w:tcW w:w="7110" w:type="dxa"/>
          </w:tcPr>
          <w:p w14:paraId="075286DF" w14:textId="3445703B" w:rsidR="00630784" w:rsidRPr="00DE52BE" w:rsidRDefault="00B3709B" w:rsidP="001C2968">
            <w:pPr>
              <w:rPr>
                <w:rFonts w:ascii="Verdana" w:hAnsi="Verdana"/>
                <w:sz w:val="20"/>
                <w:szCs w:val="20"/>
              </w:rPr>
            </w:pPr>
            <w:r w:rsidRPr="00DE52BE">
              <w:rPr>
                <w:rFonts w:ascii="Verdana" w:hAnsi="Verdana"/>
                <w:sz w:val="20"/>
                <w:szCs w:val="20"/>
              </w:rPr>
              <w:t>Hama</w:t>
            </w:r>
            <w:r w:rsidR="00630784" w:rsidRPr="00DE52BE">
              <w:rPr>
                <w:rFonts w:ascii="Verdana" w:hAnsi="Verdana"/>
                <w:sz w:val="20"/>
                <w:szCs w:val="20"/>
              </w:rPr>
              <w:t>r</w:t>
            </w:r>
            <w:r w:rsidRPr="00DE52BE">
              <w:rPr>
                <w:rFonts w:ascii="Verdana" w:hAnsi="Verdana"/>
                <w:sz w:val="20"/>
                <w:szCs w:val="20"/>
              </w:rPr>
              <w:t>t</w:t>
            </w:r>
            <w:r w:rsidR="00630784" w:rsidRPr="00DE52BE">
              <w:rPr>
                <w:rFonts w:ascii="Verdana" w:hAnsi="Verdana"/>
                <w:sz w:val="20"/>
                <w:szCs w:val="20"/>
              </w:rPr>
              <w:t xml:space="preserve">iology, Part </w:t>
            </w:r>
            <w:r w:rsidRPr="00DE52BE">
              <w:rPr>
                <w:rFonts w:ascii="Verdana" w:hAnsi="Verdana"/>
                <w:sz w:val="20"/>
                <w:szCs w:val="20"/>
              </w:rPr>
              <w:t>1</w:t>
            </w:r>
            <w:r w:rsidR="00630784" w:rsidRPr="00DE52BE">
              <w:rPr>
                <w:rFonts w:ascii="Verdana" w:hAnsi="Verdana"/>
                <w:sz w:val="20"/>
                <w:szCs w:val="20"/>
              </w:rPr>
              <w:t xml:space="preserve">: </w:t>
            </w:r>
            <w:r w:rsidR="000F6FF0" w:rsidRPr="00DE52BE">
              <w:rPr>
                <w:rFonts w:ascii="Verdana" w:hAnsi="Verdana"/>
                <w:sz w:val="20"/>
                <w:szCs w:val="20"/>
              </w:rPr>
              <w:t>I</w:t>
            </w:r>
            <w:r w:rsidR="007C543B" w:rsidRPr="00DE52BE">
              <w:rPr>
                <w:rFonts w:ascii="Verdana" w:hAnsi="Verdana"/>
                <w:sz w:val="20"/>
                <w:szCs w:val="20"/>
              </w:rPr>
              <w:t>nherited, Imputed, Personal, Unpardonable</w:t>
            </w:r>
          </w:p>
        </w:tc>
      </w:tr>
    </w:tbl>
    <w:p w14:paraId="5E0EF0A9" w14:textId="77777777" w:rsidR="00B37DB8" w:rsidRPr="00DE52BE" w:rsidRDefault="00B37DB8" w:rsidP="003C4D37">
      <w:pPr>
        <w:pStyle w:val="NoSpacing"/>
        <w:ind w:left="720" w:hanging="720"/>
        <w:rPr>
          <w:rFonts w:ascii="Verdana" w:eastAsiaTheme="minorHAnsi" w:hAnsi="Verdana"/>
          <w:sz w:val="20"/>
          <w:szCs w:val="20"/>
        </w:rPr>
      </w:pPr>
    </w:p>
    <w:p w14:paraId="561F6C80" w14:textId="77777777" w:rsidR="00932508" w:rsidRPr="00DE52BE" w:rsidRDefault="00932508" w:rsidP="003C4D37">
      <w:pPr>
        <w:pStyle w:val="NoSpacing"/>
        <w:rPr>
          <w:rFonts w:ascii="Verdana" w:eastAsia="Calibri" w:hAnsi="Verdana"/>
          <w:b/>
          <w:sz w:val="20"/>
          <w:szCs w:val="20"/>
        </w:rPr>
      </w:pPr>
      <w:r w:rsidRPr="00DE52BE">
        <w:rPr>
          <w:rFonts w:ascii="Verdana" w:eastAsia="Calibri" w:hAnsi="Verdana"/>
          <w:b/>
          <w:sz w:val="20"/>
          <w:szCs w:val="20"/>
        </w:rPr>
        <w:br w:type="page"/>
      </w:r>
    </w:p>
    <w:p w14:paraId="46C04721" w14:textId="09106C82" w:rsidR="00DC381C" w:rsidRPr="00DE52BE" w:rsidRDefault="00511543" w:rsidP="003C4D37">
      <w:pPr>
        <w:pStyle w:val="NoSpacing"/>
        <w:rPr>
          <w:rFonts w:ascii="Verdana" w:eastAsia="Calibri" w:hAnsi="Verdana"/>
          <w:b/>
          <w:sz w:val="20"/>
          <w:szCs w:val="20"/>
        </w:rPr>
      </w:pPr>
      <w:r w:rsidRPr="00DE52BE">
        <w:rPr>
          <w:rFonts w:ascii="Verdana" w:eastAsia="Calibri" w:hAnsi="Verdana"/>
          <w:b/>
          <w:sz w:val="20"/>
          <w:szCs w:val="20"/>
        </w:rPr>
        <w:lastRenderedPageBreak/>
        <w:t>COURSE POLICIES</w:t>
      </w:r>
    </w:p>
    <w:p w14:paraId="59758884" w14:textId="77777777" w:rsidR="00DC381C" w:rsidRPr="00DE52BE" w:rsidRDefault="00DC381C" w:rsidP="00B37DB8">
      <w:pPr>
        <w:pStyle w:val="NoSpacing"/>
        <w:ind w:left="360" w:hanging="360"/>
        <w:rPr>
          <w:rFonts w:ascii="Verdana" w:eastAsia="Calibri" w:hAnsi="Verdana"/>
          <w:bCs/>
          <w:sz w:val="20"/>
          <w:szCs w:val="20"/>
        </w:rPr>
      </w:pPr>
    </w:p>
    <w:p w14:paraId="2C8201EB" w14:textId="131DBF50" w:rsidR="009A18BC" w:rsidRPr="00DE52BE" w:rsidRDefault="009A18BC" w:rsidP="009A18BC">
      <w:pPr>
        <w:ind w:left="360" w:hanging="360"/>
        <w:rPr>
          <w:rFonts w:ascii="Verdana" w:hAnsi="Verdana"/>
          <w:bCs/>
          <w:sz w:val="20"/>
          <w:szCs w:val="20"/>
        </w:rPr>
      </w:pPr>
      <w:r w:rsidRPr="00DE52BE">
        <w:rPr>
          <w:rFonts w:ascii="Verdana" w:hAnsi="Verdana"/>
          <w:b/>
          <w:bCs/>
          <w:sz w:val="20"/>
          <w:szCs w:val="20"/>
        </w:rPr>
        <w:t>About Plagiarism</w:t>
      </w:r>
      <w:r w:rsidRPr="00DE52BE">
        <w:rPr>
          <w:rFonts w:ascii="Verdana" w:hAnsi="Verdana"/>
          <w:bCs/>
          <w:sz w:val="20"/>
          <w:szCs w:val="20"/>
        </w:rPr>
        <w:t xml:space="preserve">: </w:t>
      </w:r>
      <w:r w:rsidR="006F6782" w:rsidRPr="00DE52BE">
        <w:rPr>
          <w:rFonts w:ascii="Verdana" w:hAnsi="Verdana"/>
          <w:bCs/>
          <w:sz w:val="20"/>
          <w:szCs w:val="20"/>
        </w:rPr>
        <w:t xml:space="preserve">Plagiarism is defined as copying any content without identifying the source. This also includes taking another person’s or AI entity’s ideas or </w:t>
      </w:r>
      <w:proofErr w:type="gramStart"/>
      <w:r w:rsidR="006F6782" w:rsidRPr="00DE52BE">
        <w:rPr>
          <w:rFonts w:ascii="Verdana" w:hAnsi="Verdana"/>
          <w:bCs/>
          <w:sz w:val="20"/>
          <w:szCs w:val="20"/>
        </w:rPr>
        <w:t>constructs</w:t>
      </w:r>
      <w:proofErr w:type="gramEnd"/>
      <w:r w:rsidR="006F6782" w:rsidRPr="00DE52BE">
        <w:rPr>
          <w:rFonts w:ascii="Verdana" w:hAnsi="Verdana"/>
          <w:bCs/>
          <w:sz w:val="20"/>
          <w:szCs w:val="20"/>
        </w:rPr>
        <w:t xml:space="preserve"> and presenting them as your own.  Plagiarism of any kind will not be tolerated. Most assignments at Calvary require the student to produce original work. Therefore, unless specifically permitted by the instructor, the use of AI-generated content is prohibited (even if cited) as it does not represent original work created by the student and is an unreliable aggregate of ideas from other sources. AI, however, may be utilized in cases where the instructor has explicitly permitted </w:t>
      </w:r>
      <w:proofErr w:type="gramStart"/>
      <w:r w:rsidR="006F6782" w:rsidRPr="00DE52BE">
        <w:rPr>
          <w:rFonts w:ascii="Verdana" w:hAnsi="Verdana"/>
          <w:bCs/>
          <w:sz w:val="20"/>
          <w:szCs w:val="20"/>
        </w:rPr>
        <w:t>its</w:t>
      </w:r>
      <w:proofErr w:type="gramEnd"/>
      <w:r w:rsidR="006F6782" w:rsidRPr="00DE52BE">
        <w:rPr>
          <w:rFonts w:ascii="Verdana" w:hAnsi="Verdana"/>
          <w:bCs/>
          <w:sz w:val="20"/>
          <w:szCs w:val="20"/>
        </w:rPr>
        <w:t xml:space="preserve"> use to accomplish specific tasks. It is only in these cases that AI-generated (or modified) content may be submitted by the student. If there are any questions as to the permissibility of AI use for an assignment, please ask your instructor for clarification. (Note: Turn-It-In.com will be used to verify assignment integrity.)</w:t>
      </w:r>
    </w:p>
    <w:p w14:paraId="5EA5B2A3" w14:textId="77777777" w:rsidR="00A86E9E" w:rsidRPr="00DE52BE" w:rsidRDefault="00A86E9E" w:rsidP="009A18BC">
      <w:pPr>
        <w:ind w:left="360" w:hanging="360"/>
        <w:rPr>
          <w:rFonts w:ascii="Verdana" w:eastAsia="Verdana" w:hAnsi="Verdana"/>
          <w:sz w:val="20"/>
          <w:szCs w:val="20"/>
        </w:rPr>
      </w:pPr>
    </w:p>
    <w:p w14:paraId="2227E390" w14:textId="4A30026E" w:rsidR="00F5207B" w:rsidRPr="00DE52BE" w:rsidRDefault="00F5207B" w:rsidP="00F5207B">
      <w:pPr>
        <w:pBdr>
          <w:top w:val="nil"/>
          <w:left w:val="nil"/>
          <w:bottom w:val="nil"/>
          <w:right w:val="nil"/>
          <w:between w:val="nil"/>
        </w:pBdr>
        <w:ind w:left="360" w:hanging="360"/>
        <w:rPr>
          <w:rFonts w:ascii="Verdana" w:eastAsia="Verdana" w:hAnsi="Verdana"/>
          <w:color w:val="000000"/>
          <w:sz w:val="20"/>
          <w:szCs w:val="20"/>
        </w:rPr>
      </w:pPr>
      <w:r w:rsidRPr="00DE52BE">
        <w:rPr>
          <w:rFonts w:ascii="Verdana" w:eastAsia="Verdana" w:hAnsi="Verdana"/>
          <w:b/>
          <w:color w:val="000000"/>
          <w:sz w:val="20"/>
          <w:szCs w:val="20"/>
        </w:rPr>
        <w:t>All class papers</w:t>
      </w:r>
      <w:r w:rsidRPr="00DE52BE">
        <w:rPr>
          <w:rFonts w:ascii="Verdana" w:eastAsia="Verdana" w:hAnsi="Verdana"/>
          <w:color w:val="000000"/>
          <w:sz w:val="20"/>
          <w:szCs w:val="20"/>
        </w:rPr>
        <w:t xml:space="preserve"> must follow the Calvary University </w:t>
      </w:r>
      <w:r w:rsidRPr="00DE52BE">
        <w:rPr>
          <w:rFonts w:ascii="Verdana" w:eastAsia="Verdana" w:hAnsi="Verdana"/>
          <w:i/>
          <w:iCs/>
          <w:color w:val="000000"/>
          <w:sz w:val="20"/>
          <w:szCs w:val="20"/>
        </w:rPr>
        <w:t>2019 Turabian Style Guide Addendum</w:t>
      </w:r>
      <w:r w:rsidRPr="00DE52BE">
        <w:rPr>
          <w:rFonts w:ascii="Verdana" w:eastAsia="Verdana" w:hAnsi="Verdana"/>
          <w:color w:val="000000"/>
          <w:sz w:val="20"/>
          <w:szCs w:val="20"/>
        </w:rPr>
        <w:t xml:space="preserve"> to Turabian, 8</w:t>
      </w:r>
      <w:r w:rsidRPr="00DE52BE">
        <w:rPr>
          <w:rFonts w:ascii="Verdana" w:eastAsia="Verdana" w:hAnsi="Verdana"/>
          <w:color w:val="000000"/>
          <w:sz w:val="20"/>
          <w:szCs w:val="20"/>
          <w:vertAlign w:val="superscript"/>
        </w:rPr>
        <w:t>th</w:t>
      </w:r>
      <w:r w:rsidRPr="00DE52BE">
        <w:rPr>
          <w:rFonts w:ascii="Verdana" w:eastAsia="Verdana" w:hAnsi="Verdana"/>
          <w:color w:val="000000"/>
          <w:sz w:val="20"/>
          <w:szCs w:val="20"/>
        </w:rPr>
        <w:t xml:space="preserve"> Edition.</w:t>
      </w:r>
    </w:p>
    <w:p w14:paraId="6F51D796" w14:textId="77777777" w:rsidR="00F5207B" w:rsidRPr="00DE52BE" w:rsidRDefault="00F5207B" w:rsidP="00F5207B">
      <w:pPr>
        <w:pBdr>
          <w:top w:val="nil"/>
          <w:left w:val="nil"/>
          <w:bottom w:val="nil"/>
          <w:right w:val="nil"/>
          <w:between w:val="nil"/>
        </w:pBdr>
        <w:ind w:left="360" w:hanging="360"/>
        <w:rPr>
          <w:rFonts w:ascii="Verdana" w:eastAsia="Verdana" w:hAnsi="Verdana"/>
          <w:color w:val="000000"/>
          <w:sz w:val="20"/>
          <w:szCs w:val="20"/>
        </w:rPr>
      </w:pPr>
    </w:p>
    <w:p w14:paraId="31C89240" w14:textId="77777777" w:rsidR="00F5207B" w:rsidRPr="00DE52BE" w:rsidRDefault="00F5207B" w:rsidP="00F5207B">
      <w:pPr>
        <w:pBdr>
          <w:top w:val="nil"/>
          <w:left w:val="nil"/>
          <w:bottom w:val="nil"/>
          <w:right w:val="nil"/>
          <w:between w:val="nil"/>
        </w:pBdr>
        <w:ind w:left="360" w:hanging="360"/>
        <w:rPr>
          <w:rFonts w:ascii="Verdana" w:eastAsia="Verdana" w:hAnsi="Verdana"/>
          <w:color w:val="000000"/>
          <w:sz w:val="20"/>
          <w:szCs w:val="20"/>
        </w:rPr>
      </w:pPr>
      <w:r w:rsidRPr="00DE52BE">
        <w:rPr>
          <w:rFonts w:ascii="Verdana" w:eastAsia="Verdana" w:hAnsi="Verdana"/>
          <w:b/>
          <w:color w:val="000000"/>
          <w:sz w:val="20"/>
          <w:szCs w:val="20"/>
        </w:rPr>
        <w:t>Late Assignments</w:t>
      </w:r>
      <w:r w:rsidRPr="00DE52BE">
        <w:rPr>
          <w:rFonts w:ascii="Verdana" w:eastAsia="Verdana" w:hAnsi="Verdana"/>
          <w:color w:val="000000"/>
          <w:sz w:val="20"/>
          <w:szCs w:val="20"/>
        </w:rPr>
        <w:t>: Assignments will be lowered by 5 points each day.</w:t>
      </w:r>
    </w:p>
    <w:p w14:paraId="769F655B" w14:textId="77777777" w:rsidR="00F5207B" w:rsidRPr="00DE52BE" w:rsidRDefault="00F5207B" w:rsidP="00F5207B">
      <w:pPr>
        <w:pBdr>
          <w:top w:val="nil"/>
          <w:left w:val="nil"/>
          <w:bottom w:val="nil"/>
          <w:right w:val="nil"/>
          <w:between w:val="nil"/>
        </w:pBdr>
        <w:ind w:left="360" w:hanging="360"/>
        <w:rPr>
          <w:rFonts w:ascii="Verdana" w:eastAsia="Verdana" w:hAnsi="Verdana"/>
          <w:color w:val="000000"/>
          <w:sz w:val="20"/>
          <w:szCs w:val="20"/>
        </w:rPr>
      </w:pPr>
    </w:p>
    <w:p w14:paraId="15C305F6" w14:textId="77777777" w:rsidR="00A86E9E" w:rsidRPr="00DE52BE" w:rsidRDefault="00A86E9E" w:rsidP="00B37DB8">
      <w:pPr>
        <w:pBdr>
          <w:top w:val="nil"/>
          <w:left w:val="nil"/>
          <w:bottom w:val="nil"/>
          <w:right w:val="nil"/>
          <w:between w:val="nil"/>
        </w:pBdr>
        <w:ind w:left="360" w:hanging="360"/>
        <w:contextualSpacing/>
        <w:rPr>
          <w:rFonts w:ascii="Verdana" w:eastAsia="Arial" w:hAnsi="Verdana"/>
          <w:iCs/>
          <w:color w:val="2E2E2E"/>
          <w:sz w:val="20"/>
          <w:szCs w:val="20"/>
        </w:rPr>
      </w:pPr>
      <w:r w:rsidRPr="00DE52BE">
        <w:rPr>
          <w:rFonts w:ascii="Verdana" w:eastAsia="Verdana" w:hAnsi="Verdana"/>
          <w:b/>
          <w:color w:val="000000"/>
          <w:sz w:val="20"/>
          <w:szCs w:val="20"/>
        </w:rPr>
        <w:t>Disabilities</w:t>
      </w:r>
      <w:r w:rsidRPr="00DE52BE">
        <w:rPr>
          <w:rFonts w:ascii="Verdana" w:eastAsia="Verdana" w:hAnsi="Verdana"/>
          <w:color w:val="000000"/>
          <w:sz w:val="20"/>
          <w:szCs w:val="20"/>
        </w:rPr>
        <w:t xml:space="preserve">: </w:t>
      </w:r>
      <w:r w:rsidRPr="00DE52BE">
        <w:rPr>
          <w:rFonts w:ascii="Verdana" w:eastAsia="Arial" w:hAnsi="Verdana"/>
          <w:iCs/>
          <w:color w:val="2E2E2E"/>
          <w:sz w:val="20"/>
          <w:szCs w:val="20"/>
        </w:rPr>
        <w:t>Students with disabilities have the responsibility of informing the Accommodations Support Coordinator (</w:t>
      </w:r>
      <w:r w:rsidRPr="00DE52BE">
        <w:rPr>
          <w:rFonts w:ascii="Verdana" w:eastAsia="Arial" w:hAnsi="Verdana"/>
          <w:iCs/>
          <w:sz w:val="20"/>
          <w:szCs w:val="20"/>
        </w:rPr>
        <w:t>aso@calvary.edu</w:t>
      </w:r>
      <w:r w:rsidRPr="00DE52BE">
        <w:rPr>
          <w:rFonts w:ascii="Verdana" w:eastAsia="Arial" w:hAnsi="Verdana"/>
          <w:iCs/>
          <w:color w:val="2E2E2E"/>
          <w:sz w:val="20"/>
          <w:szCs w:val="20"/>
        </w:rPr>
        <w:t>) of any disabling condition that may require support.</w:t>
      </w:r>
    </w:p>
    <w:p w14:paraId="75C873AC" w14:textId="77777777" w:rsidR="00A86E9E" w:rsidRPr="00DE52BE" w:rsidRDefault="00A86E9E" w:rsidP="00B37DB8">
      <w:pPr>
        <w:ind w:left="360" w:hanging="360"/>
        <w:contextualSpacing/>
        <w:rPr>
          <w:rFonts w:ascii="Verdana" w:eastAsia="Verdana" w:hAnsi="Verdana"/>
          <w:iCs/>
          <w:sz w:val="20"/>
          <w:szCs w:val="20"/>
        </w:rPr>
      </w:pPr>
      <w:bookmarkStart w:id="0" w:name="_gjdgxs" w:colFirst="0" w:colLast="0"/>
      <w:bookmarkEnd w:id="0"/>
    </w:p>
    <w:p w14:paraId="64857058" w14:textId="67B6895A" w:rsidR="00664FBC" w:rsidRPr="00DE52BE" w:rsidRDefault="00A86E9E" w:rsidP="00FD70F4">
      <w:pPr>
        <w:ind w:left="360" w:hanging="360"/>
        <w:contextualSpacing/>
        <w:rPr>
          <w:rFonts w:ascii="Verdana" w:eastAsia="Verdana" w:hAnsi="Verdana"/>
          <w:sz w:val="20"/>
          <w:szCs w:val="20"/>
        </w:rPr>
      </w:pPr>
      <w:r w:rsidRPr="00DE52BE">
        <w:rPr>
          <w:rFonts w:ascii="Verdana" w:eastAsia="Verdana" w:hAnsi="Verdana"/>
          <w:b/>
          <w:bCs/>
          <w:sz w:val="20"/>
          <w:szCs w:val="20"/>
        </w:rPr>
        <w:t>The Clark Academic Center</w:t>
      </w:r>
      <w:r w:rsidRPr="00DE52BE">
        <w:rPr>
          <w:rFonts w:ascii="Verdana" w:eastAsia="Verdana" w:hAnsi="Verdana"/>
          <w:sz w:val="20"/>
          <w:szCs w:val="20"/>
        </w:rPr>
        <w:t xml:space="preserve"> (learning@calvary.edu) </w:t>
      </w:r>
      <w:proofErr w:type="gramStart"/>
      <w:r w:rsidRPr="00DE52BE">
        <w:rPr>
          <w:rFonts w:ascii="Verdana" w:eastAsia="Verdana" w:hAnsi="Verdana"/>
          <w:sz w:val="20"/>
          <w:szCs w:val="20"/>
        </w:rPr>
        <w:t>is dedicated to providing</w:t>
      </w:r>
      <w:proofErr w:type="gramEnd"/>
      <w:r w:rsidRPr="00DE52BE">
        <w:rPr>
          <w:rFonts w:ascii="Verdana" w:eastAsia="Verdana" w:hAnsi="Verdana"/>
          <w:sz w:val="20"/>
          <w:szCs w:val="20"/>
        </w:rPr>
        <w:t xml:space="preserve"> free academic assistance for all Calvary University students. Student tutors aid with all facets of the writing process, tutor in various subject areas, prepare students for exams and facilitate tests. Please take advantage of this service.</w:t>
      </w:r>
    </w:p>
    <w:p w14:paraId="02FDCAEF" w14:textId="77777777" w:rsidR="00E14449" w:rsidRPr="00DE52BE" w:rsidRDefault="00E14449" w:rsidP="00FD70F4">
      <w:pPr>
        <w:ind w:left="360" w:hanging="360"/>
        <w:contextualSpacing/>
        <w:rPr>
          <w:rFonts w:ascii="Verdana" w:eastAsia="Calibri" w:hAnsi="Verdana"/>
          <w:sz w:val="20"/>
          <w:szCs w:val="20"/>
        </w:rPr>
      </w:pPr>
    </w:p>
    <w:sectPr w:rsidR="00E14449" w:rsidRPr="00DE52BE" w:rsidSect="002A384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C64B" w14:textId="77777777" w:rsidR="006C4F9D" w:rsidRDefault="006C4F9D" w:rsidP="006823C0">
      <w:r>
        <w:separator/>
      </w:r>
    </w:p>
  </w:endnote>
  <w:endnote w:type="continuationSeparator" w:id="0">
    <w:p w14:paraId="629E63DB" w14:textId="77777777" w:rsidR="006C4F9D" w:rsidRDefault="006C4F9D" w:rsidP="0068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29180"/>
      <w:docPartObj>
        <w:docPartGallery w:val="Page Numbers (Bottom of Page)"/>
        <w:docPartUnique/>
      </w:docPartObj>
    </w:sdtPr>
    <w:sdtEndPr>
      <w:rPr>
        <w:rFonts w:ascii="Verdana" w:hAnsi="Verdana"/>
        <w:noProof/>
        <w:sz w:val="20"/>
        <w:szCs w:val="20"/>
      </w:rPr>
    </w:sdtEndPr>
    <w:sdtContent>
      <w:p w14:paraId="37438A0D" w14:textId="77777777" w:rsidR="00925755" w:rsidRPr="009F091E" w:rsidRDefault="00925755">
        <w:pPr>
          <w:pStyle w:val="Footer"/>
          <w:jc w:val="center"/>
          <w:rPr>
            <w:rFonts w:ascii="Verdana" w:hAnsi="Verdana"/>
            <w:sz w:val="20"/>
            <w:szCs w:val="20"/>
          </w:rPr>
        </w:pPr>
        <w:r w:rsidRPr="009F091E">
          <w:rPr>
            <w:rFonts w:ascii="Verdana" w:hAnsi="Verdana"/>
            <w:sz w:val="20"/>
            <w:szCs w:val="20"/>
          </w:rPr>
          <w:fldChar w:fldCharType="begin"/>
        </w:r>
        <w:r w:rsidRPr="009F091E">
          <w:rPr>
            <w:rFonts w:ascii="Verdana" w:hAnsi="Verdana"/>
            <w:sz w:val="20"/>
            <w:szCs w:val="20"/>
          </w:rPr>
          <w:instrText xml:space="preserve"> PAGE   \* MERGEFORMAT </w:instrText>
        </w:r>
        <w:r w:rsidRPr="009F091E">
          <w:rPr>
            <w:rFonts w:ascii="Verdana" w:hAnsi="Verdana"/>
            <w:sz w:val="20"/>
            <w:szCs w:val="20"/>
          </w:rPr>
          <w:fldChar w:fldCharType="separate"/>
        </w:r>
        <w:r w:rsidR="00612323" w:rsidRPr="009F091E">
          <w:rPr>
            <w:rFonts w:ascii="Verdana" w:hAnsi="Verdana"/>
            <w:noProof/>
            <w:sz w:val="20"/>
            <w:szCs w:val="20"/>
          </w:rPr>
          <w:t>5</w:t>
        </w:r>
        <w:r w:rsidRPr="009F091E">
          <w:rPr>
            <w:rFonts w:ascii="Verdana" w:hAnsi="Verdana"/>
            <w:noProof/>
            <w:sz w:val="20"/>
            <w:szCs w:val="20"/>
          </w:rPr>
          <w:fldChar w:fldCharType="end"/>
        </w:r>
      </w:p>
    </w:sdtContent>
  </w:sdt>
  <w:p w14:paraId="37438A0E" w14:textId="77777777" w:rsidR="00925755" w:rsidRDefault="00925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Y="148"/>
      <w:tblW w:w="9360" w:type="dxa"/>
      <w:tblLayout w:type="fixed"/>
      <w:tblCellMar>
        <w:left w:w="120" w:type="dxa"/>
        <w:right w:w="120" w:type="dxa"/>
      </w:tblCellMar>
      <w:tblLook w:val="0000" w:firstRow="0" w:lastRow="0" w:firstColumn="0" w:lastColumn="0" w:noHBand="0" w:noVBand="0"/>
    </w:tblPr>
    <w:tblGrid>
      <w:gridCol w:w="9360"/>
    </w:tblGrid>
    <w:tr w:rsidR="008C1923" w14:paraId="37438A15" w14:textId="77777777" w:rsidTr="002857E0">
      <w:tc>
        <w:tcPr>
          <w:tcW w:w="9360" w:type="dxa"/>
          <w:tcBorders>
            <w:top w:val="single" w:sz="7" w:space="0" w:color="000000"/>
            <w:left w:val="single" w:sz="7" w:space="0" w:color="000000"/>
            <w:bottom w:val="single" w:sz="7" w:space="0" w:color="000000"/>
            <w:right w:val="single" w:sz="7" w:space="0" w:color="000000"/>
          </w:tcBorders>
        </w:tcPr>
        <w:p w14:paraId="37438A13" w14:textId="77777777" w:rsidR="008C1923" w:rsidRDefault="008C1923" w:rsidP="008C1923">
          <w:pPr>
            <w:spacing w:line="120" w:lineRule="exact"/>
          </w:pPr>
        </w:p>
        <w:p w14:paraId="37438A14" w14:textId="77777777" w:rsidR="008C1923" w:rsidRPr="002310FE" w:rsidRDefault="002310FE" w:rsidP="00945763">
          <w:pPr>
            <w:spacing w:after="58"/>
            <w:jc w:val="center"/>
            <w:rPr>
              <w:rFonts w:ascii="Brush Script MT" w:hAnsi="Brush Script MT" w:cs="Brush Script MT"/>
              <w:i/>
              <w:iCs/>
              <w:sz w:val="32"/>
              <w:szCs w:val="32"/>
            </w:rPr>
          </w:pPr>
          <w:r>
            <w:rPr>
              <w:rFonts w:ascii="Brush Script MT" w:hAnsi="Brush Script MT" w:cs="Brush Script MT"/>
              <w:i/>
              <w:iCs/>
              <w:sz w:val="32"/>
              <w:szCs w:val="32"/>
            </w:rPr>
            <w:t>Our Mission: To prepare Christians to live and serve in the church and in the world according to the Biblical worldview</w:t>
          </w:r>
        </w:p>
      </w:tc>
    </w:tr>
  </w:tbl>
  <w:p w14:paraId="37438A16" w14:textId="7A9DCCF4" w:rsidR="008C1923" w:rsidRPr="00073989" w:rsidRDefault="00073989">
    <w:pPr>
      <w:pStyle w:val="Footer"/>
      <w:rPr>
        <w:rFonts w:ascii="Verdana" w:hAnsi="Verdana"/>
        <w:sz w:val="20"/>
        <w:szCs w:val="20"/>
      </w:rPr>
    </w:pPr>
    <w:r w:rsidRPr="00073989">
      <w:rPr>
        <w:rFonts w:ascii="Verdana" w:hAnsi="Verdana"/>
        <w:sz w:val="20"/>
        <w:szCs w:val="20"/>
      </w:rPr>
      <w:t>Revised 13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62FB" w14:textId="77777777" w:rsidR="006C4F9D" w:rsidRDefault="006C4F9D" w:rsidP="006823C0">
      <w:r>
        <w:separator/>
      </w:r>
    </w:p>
  </w:footnote>
  <w:footnote w:type="continuationSeparator" w:id="0">
    <w:p w14:paraId="1C25560A" w14:textId="77777777" w:rsidR="006C4F9D" w:rsidRDefault="006C4F9D" w:rsidP="0068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8A0A" w14:textId="5C5B5E76" w:rsidR="00860127" w:rsidRPr="00664FBC" w:rsidRDefault="00DA3A35" w:rsidP="00A66B65">
    <w:pPr>
      <w:pStyle w:val="Header"/>
      <w:jc w:val="right"/>
      <w:rPr>
        <w:rFonts w:ascii="Verdana" w:hAnsi="Verdana"/>
        <w:b/>
        <w:bCs/>
        <w:sz w:val="20"/>
        <w:szCs w:val="20"/>
      </w:rPr>
    </w:pPr>
    <w:r w:rsidRPr="00664FBC">
      <w:rPr>
        <w:rFonts w:ascii="Verdana" w:hAnsi="Verdana"/>
        <w:b/>
        <w:bCs/>
        <w:sz w:val="20"/>
        <w:szCs w:val="20"/>
      </w:rPr>
      <w:t>TH610 Systematic Theology I</w:t>
    </w:r>
  </w:p>
  <w:p w14:paraId="37438A0B" w14:textId="53B904B8" w:rsidR="00860127" w:rsidRPr="00664FBC" w:rsidRDefault="007F420F" w:rsidP="00CC4F12">
    <w:pPr>
      <w:pStyle w:val="Header"/>
      <w:jc w:val="right"/>
      <w:rPr>
        <w:rFonts w:ascii="Verdana" w:hAnsi="Verdana"/>
        <w:b/>
        <w:bCs/>
        <w:sz w:val="20"/>
        <w:szCs w:val="20"/>
      </w:rPr>
    </w:pPr>
    <w:r>
      <w:rPr>
        <w:rFonts w:ascii="Verdana" w:hAnsi="Verdana"/>
        <w:b/>
        <w:bCs/>
        <w:sz w:val="20"/>
        <w:szCs w:val="20"/>
      </w:rPr>
      <w:t xml:space="preserve">Summer </w:t>
    </w:r>
    <w:r w:rsidR="00FE6D67" w:rsidRPr="00664FBC">
      <w:rPr>
        <w:rFonts w:ascii="Verdana" w:hAnsi="Verdana"/>
        <w:b/>
        <w:bCs/>
        <w:sz w:val="20"/>
        <w:szCs w:val="20"/>
      </w:rPr>
      <w:t>202</w:t>
    </w:r>
    <w:r>
      <w:rPr>
        <w:rFonts w:ascii="Verdana" w:hAnsi="Verdana"/>
        <w:b/>
        <w:bCs/>
        <w:sz w:val="20"/>
        <w:szCs w:val="20"/>
      </w:rPr>
      <w:t>5</w:t>
    </w:r>
    <w:r w:rsidR="009B0A77">
      <w:rPr>
        <w:rFonts w:ascii="Verdana" w:hAnsi="Verdana"/>
        <w:b/>
        <w:bCs/>
        <w:sz w:val="20"/>
        <w:szCs w:val="20"/>
      </w:rPr>
      <w:t xml:space="preserve">, </w:t>
    </w:r>
    <w:r w:rsidR="00967825">
      <w:rPr>
        <w:rFonts w:ascii="Verdana" w:hAnsi="Verdana"/>
        <w:b/>
        <w:bCs/>
        <w:sz w:val="20"/>
        <w:szCs w:val="20"/>
      </w:rPr>
      <w:t>Session 1</w:t>
    </w:r>
  </w:p>
  <w:p w14:paraId="37438A0C" w14:textId="77777777" w:rsidR="00760960" w:rsidRPr="00664FBC" w:rsidRDefault="00760960">
    <w:pPr>
      <w:pStyle w:val="Header"/>
      <w:rPr>
        <w:rFonts w:ascii="Verdana" w:hAnsi="Verdana"/>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8A0F" w14:textId="77777777" w:rsidR="008C1923" w:rsidRPr="008C1923" w:rsidRDefault="00E13A3C" w:rsidP="008C1923">
    <w:pPr>
      <w:jc w:val="center"/>
      <w:rPr>
        <w:sz w:val="72"/>
        <w:szCs w:val="72"/>
      </w:rPr>
    </w:pPr>
    <w:r>
      <w:rPr>
        <w:noProof/>
        <w:lang w:bidi="he-IL"/>
      </w:rPr>
      <mc:AlternateContent>
        <mc:Choice Requires="wps">
          <w:drawing>
            <wp:anchor distT="0" distB="0" distL="114300" distR="114300" simplePos="0" relativeHeight="251666432" behindDoc="0" locked="0" layoutInCell="1" allowOverlap="1" wp14:anchorId="37438A17" wp14:editId="37438A18">
              <wp:simplePos x="0" y="0"/>
              <wp:positionH relativeFrom="column">
                <wp:posOffset>695246</wp:posOffset>
              </wp:positionH>
              <wp:positionV relativeFrom="page">
                <wp:posOffset>1228017</wp:posOffset>
              </wp:positionV>
              <wp:extent cx="1524000" cy="343844"/>
              <wp:effectExtent l="0" t="0" r="19050" b="18415"/>
              <wp:wrapNone/>
              <wp:docPr id="6" name="Round Single Corner Rectangle 6"/>
              <wp:cNvGraphicFramePr/>
              <a:graphic xmlns:a="http://schemas.openxmlformats.org/drawingml/2006/main">
                <a:graphicData uri="http://schemas.microsoft.com/office/word/2010/wordprocessingShape">
                  <wps:wsp>
                    <wps:cNvSpPr/>
                    <wps:spPr>
                      <a:xfrm>
                        <a:off x="0" y="0"/>
                        <a:ext cx="1524000" cy="343844"/>
                      </a:xfrm>
                      <a:prstGeom prst="round1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7438A1B" w14:textId="77777777" w:rsidR="008C1923" w:rsidRDefault="008C1923" w:rsidP="008C1923">
                          <w:pPr>
                            <w:jc w:val="center"/>
                            <w:rPr>
                              <w:sz w:val="16"/>
                              <w:szCs w:val="16"/>
                            </w:rPr>
                          </w:pPr>
                          <w:r w:rsidRPr="008C1923">
                            <w:rPr>
                              <w:sz w:val="16"/>
                              <w:szCs w:val="16"/>
                            </w:rPr>
                            <w:t>15800 Calvary Rd</w:t>
                          </w:r>
                        </w:p>
                        <w:p w14:paraId="37438A1C" w14:textId="77777777" w:rsidR="008C1923" w:rsidRPr="008C1923" w:rsidRDefault="008C1923" w:rsidP="008C1923">
                          <w:pPr>
                            <w:jc w:val="center"/>
                            <w:rPr>
                              <w:sz w:val="16"/>
                              <w:szCs w:val="16"/>
                            </w:rPr>
                          </w:pPr>
                          <w:r>
                            <w:rPr>
                              <w:sz w:val="16"/>
                              <w:szCs w:val="16"/>
                            </w:rPr>
                            <w:t>Kansas City, MO 64147</w:t>
                          </w:r>
                        </w:p>
                        <w:p w14:paraId="37438A1D" w14:textId="77777777" w:rsidR="008C1923" w:rsidRDefault="008C1923" w:rsidP="008C1923">
                          <w:pPr>
                            <w:jc w:val="center"/>
                          </w:pPr>
                          <w:r>
                            <w:t>Kansas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38A17" id="Round Single Corner Rectangle 6" o:spid="_x0000_s1026" style="position:absolute;left:0;text-align:left;margin-left:54.75pt;margin-top:96.7pt;width:120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524000,3438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" adj="-11796480,,5400" path="m,l1466692,v31650,,57308,25658,57308,57308l1524000,343844,,343844,,xe" fillcolor="white [3201]" strokecolor="white [3212]" strokeweight="1pt">
              <v:stroke joinstyle="miter"/>
              <v:formulas/>
              <v:path arrowok="t" o:connecttype="custom" o:connectlocs="0,0;1466692,0;1524000,57308;1524000,343844;0,343844;0,0" o:connectangles="0,0,0,0,0,0" textboxrect="0,0,1524000,343844"/>
              <v:textbox>
                <w:txbxContent>
                  <w:p w14:paraId="37438A1B" w14:textId="77777777" w:rsidR="008C1923" w:rsidRDefault="008C1923" w:rsidP="008C1923">
                    <w:pPr>
                      <w:jc w:val="center"/>
                      <w:rPr>
                        <w:sz w:val="16"/>
                        <w:szCs w:val="16"/>
                      </w:rPr>
                    </w:pPr>
                    <w:r w:rsidRPr="008C1923">
                      <w:rPr>
                        <w:sz w:val="16"/>
                        <w:szCs w:val="16"/>
                      </w:rPr>
                      <w:t>15800 Calvary Rd</w:t>
                    </w:r>
                  </w:p>
                  <w:p w14:paraId="37438A1C" w14:textId="77777777" w:rsidR="008C1923" w:rsidRPr="008C1923" w:rsidRDefault="008C1923" w:rsidP="008C1923">
                    <w:pPr>
                      <w:jc w:val="center"/>
                      <w:rPr>
                        <w:sz w:val="16"/>
                        <w:szCs w:val="16"/>
                      </w:rPr>
                    </w:pPr>
                    <w:r>
                      <w:rPr>
                        <w:sz w:val="16"/>
                        <w:szCs w:val="16"/>
                      </w:rPr>
                      <w:t>Kansas City, MO 64147</w:t>
                    </w:r>
                  </w:p>
                  <w:p w14:paraId="37438A1D" w14:textId="77777777" w:rsidR="008C1923" w:rsidRDefault="008C1923" w:rsidP="008C1923">
                    <w:pPr>
                      <w:jc w:val="center"/>
                    </w:pPr>
                    <w:r>
                      <w:t>Kansas</w:t>
                    </w:r>
                  </w:p>
                </w:txbxContent>
              </v:textbox>
              <w10:wrap anchory="page"/>
            </v:shape>
          </w:pict>
        </mc:Fallback>
      </mc:AlternateContent>
    </w:r>
    <w:r w:rsidR="008C1923">
      <w:rPr>
        <w:noProof/>
        <w:lang w:bidi="he-IL"/>
      </w:rPr>
      <w:drawing>
        <wp:inline distT="0" distB="0" distL="0" distR="0" wp14:anchorId="37438A19" wp14:editId="37438A1A">
          <wp:extent cx="2478024" cy="694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vary 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2478024" cy="694944"/>
                  </a:xfrm>
                  <a:prstGeom prst="rect">
                    <a:avLst/>
                  </a:prstGeom>
                </pic:spPr>
              </pic:pic>
            </a:graphicData>
          </a:graphic>
        </wp:inline>
      </w:drawing>
    </w:r>
    <w:r w:rsidR="008C1923">
      <w:rPr>
        <w:sz w:val="72"/>
        <w:szCs w:val="72"/>
      </w:rPr>
      <w:t xml:space="preserve">       </w:t>
    </w:r>
    <w:r w:rsidR="008C1923" w:rsidRPr="008C1923">
      <w:rPr>
        <w:sz w:val="72"/>
        <w:szCs w:val="72"/>
      </w:rPr>
      <w:t xml:space="preserve"> Syllabus </w:t>
    </w:r>
  </w:p>
  <w:p w14:paraId="37438A10" w14:textId="77777777" w:rsidR="008C1923" w:rsidRDefault="008C1923" w:rsidP="008C1923">
    <w:pPr>
      <w:pStyle w:val="Header"/>
    </w:pPr>
  </w:p>
  <w:p w14:paraId="37438A11" w14:textId="77777777" w:rsidR="008C1923" w:rsidRDefault="008C1923" w:rsidP="008C1923">
    <w:pPr>
      <w:pStyle w:val="Header"/>
    </w:pPr>
  </w:p>
  <w:p w14:paraId="37438A12" w14:textId="77777777" w:rsidR="008C1923" w:rsidRDefault="008C1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797"/>
    <w:multiLevelType w:val="hybridMultilevel"/>
    <w:tmpl w:val="C35899F2"/>
    <w:lvl w:ilvl="0" w:tplc="D6C62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8850DA"/>
    <w:multiLevelType w:val="hybridMultilevel"/>
    <w:tmpl w:val="0F188646"/>
    <w:lvl w:ilvl="0" w:tplc="CDC6BB7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27A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EDC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41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4FE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4F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EAB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EF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E6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B50811"/>
    <w:multiLevelType w:val="hybridMultilevel"/>
    <w:tmpl w:val="88465636"/>
    <w:lvl w:ilvl="0" w:tplc="448E5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C01B4"/>
    <w:multiLevelType w:val="hybridMultilevel"/>
    <w:tmpl w:val="994C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35625"/>
    <w:multiLevelType w:val="hybridMultilevel"/>
    <w:tmpl w:val="D0A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E61B1"/>
    <w:multiLevelType w:val="hybridMultilevel"/>
    <w:tmpl w:val="0B6C8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B3EB4"/>
    <w:multiLevelType w:val="hybridMultilevel"/>
    <w:tmpl w:val="DC3A5CC8"/>
    <w:lvl w:ilvl="0" w:tplc="B582B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763576"/>
    <w:multiLevelType w:val="hybridMultilevel"/>
    <w:tmpl w:val="7BFCEC16"/>
    <w:lvl w:ilvl="0" w:tplc="8D5A4856">
      <w:start w:val="9"/>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124339B"/>
    <w:multiLevelType w:val="hybridMultilevel"/>
    <w:tmpl w:val="2C063DA0"/>
    <w:lvl w:ilvl="0" w:tplc="E410F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4E17CF"/>
    <w:multiLevelType w:val="hybridMultilevel"/>
    <w:tmpl w:val="2B9A3A88"/>
    <w:lvl w:ilvl="0" w:tplc="3092C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924CBC"/>
    <w:multiLevelType w:val="hybridMultilevel"/>
    <w:tmpl w:val="34B0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11036"/>
    <w:multiLevelType w:val="hybridMultilevel"/>
    <w:tmpl w:val="10E2F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C573C"/>
    <w:multiLevelType w:val="hybridMultilevel"/>
    <w:tmpl w:val="ADA28F94"/>
    <w:lvl w:ilvl="0" w:tplc="D6C62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8F7BD1"/>
    <w:multiLevelType w:val="hybridMultilevel"/>
    <w:tmpl w:val="8D64AC30"/>
    <w:lvl w:ilvl="0" w:tplc="0AEEBC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A1562D"/>
    <w:multiLevelType w:val="hybridMultilevel"/>
    <w:tmpl w:val="5F22FD1E"/>
    <w:lvl w:ilvl="0" w:tplc="AA3C5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357A8C"/>
    <w:multiLevelType w:val="hybridMultilevel"/>
    <w:tmpl w:val="1BA4C33A"/>
    <w:lvl w:ilvl="0" w:tplc="040A2B52">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3F7873"/>
    <w:multiLevelType w:val="hybridMultilevel"/>
    <w:tmpl w:val="B30A3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33ADE"/>
    <w:multiLevelType w:val="hybridMultilevel"/>
    <w:tmpl w:val="D4DE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E7764"/>
    <w:multiLevelType w:val="hybridMultilevel"/>
    <w:tmpl w:val="0384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D4F"/>
    <w:multiLevelType w:val="hybridMultilevel"/>
    <w:tmpl w:val="627E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05EBC"/>
    <w:multiLevelType w:val="hybridMultilevel"/>
    <w:tmpl w:val="328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C6E55"/>
    <w:multiLevelType w:val="hybridMultilevel"/>
    <w:tmpl w:val="52086FC2"/>
    <w:lvl w:ilvl="0" w:tplc="629207B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6968B8"/>
    <w:multiLevelType w:val="hybridMultilevel"/>
    <w:tmpl w:val="ADA28F94"/>
    <w:lvl w:ilvl="0" w:tplc="D6C62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72139116">
    <w:abstractNumId w:val="2"/>
  </w:num>
  <w:num w:numId="2" w16cid:durableId="1553880004">
    <w:abstractNumId w:val="8"/>
  </w:num>
  <w:num w:numId="3" w16cid:durableId="757602198">
    <w:abstractNumId w:val="14"/>
  </w:num>
  <w:num w:numId="4" w16cid:durableId="1744063956">
    <w:abstractNumId w:val="0"/>
  </w:num>
  <w:num w:numId="5" w16cid:durableId="1729106046">
    <w:abstractNumId w:val="13"/>
  </w:num>
  <w:num w:numId="6" w16cid:durableId="720010091">
    <w:abstractNumId w:val="21"/>
  </w:num>
  <w:num w:numId="7" w16cid:durableId="1765344568">
    <w:abstractNumId w:val="22"/>
  </w:num>
  <w:num w:numId="8" w16cid:durableId="2004239963">
    <w:abstractNumId w:val="9"/>
  </w:num>
  <w:num w:numId="9" w16cid:durableId="1851140993">
    <w:abstractNumId w:val="15"/>
  </w:num>
  <w:num w:numId="10" w16cid:durableId="587276619">
    <w:abstractNumId w:val="6"/>
  </w:num>
  <w:num w:numId="11" w16cid:durableId="1017925339">
    <w:abstractNumId w:val="7"/>
  </w:num>
  <w:num w:numId="12" w16cid:durableId="947276953">
    <w:abstractNumId w:val="16"/>
  </w:num>
  <w:num w:numId="13" w16cid:durableId="1085372403">
    <w:abstractNumId w:val="12"/>
  </w:num>
  <w:num w:numId="14" w16cid:durableId="851339750">
    <w:abstractNumId w:val="19"/>
  </w:num>
  <w:num w:numId="15" w16cid:durableId="191304943">
    <w:abstractNumId w:val="5"/>
  </w:num>
  <w:num w:numId="16" w16cid:durableId="775373442">
    <w:abstractNumId w:val="10"/>
  </w:num>
  <w:num w:numId="17" w16cid:durableId="1355961729">
    <w:abstractNumId w:val="11"/>
  </w:num>
  <w:num w:numId="18" w16cid:durableId="154499002">
    <w:abstractNumId w:val="4"/>
  </w:num>
  <w:num w:numId="19" w16cid:durableId="1531458027">
    <w:abstractNumId w:val="3"/>
  </w:num>
  <w:num w:numId="20" w16cid:durableId="640036755">
    <w:abstractNumId w:val="17"/>
  </w:num>
  <w:num w:numId="21" w16cid:durableId="578488872">
    <w:abstractNumId w:val="20"/>
  </w:num>
  <w:num w:numId="22" w16cid:durableId="1104157661">
    <w:abstractNumId w:val="18"/>
  </w:num>
  <w:num w:numId="23" w16cid:durableId="212068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2sTC1sDAzNjMzNDNS0lEKTi0uzszPAykwqwUA7mfXsCwAAAA="/>
  </w:docVars>
  <w:rsids>
    <w:rsidRoot w:val="00A858A6"/>
    <w:rsid w:val="00002DDD"/>
    <w:rsid w:val="0000618B"/>
    <w:rsid w:val="00006FD5"/>
    <w:rsid w:val="00012D35"/>
    <w:rsid w:val="00022B78"/>
    <w:rsid w:val="00023EF4"/>
    <w:rsid w:val="000277EA"/>
    <w:rsid w:val="00027C88"/>
    <w:rsid w:val="00033777"/>
    <w:rsid w:val="000434C5"/>
    <w:rsid w:val="000441A9"/>
    <w:rsid w:val="0005482B"/>
    <w:rsid w:val="00060AC8"/>
    <w:rsid w:val="000645E8"/>
    <w:rsid w:val="000647A1"/>
    <w:rsid w:val="000660FD"/>
    <w:rsid w:val="000673A3"/>
    <w:rsid w:val="0006754A"/>
    <w:rsid w:val="00071BB5"/>
    <w:rsid w:val="00073989"/>
    <w:rsid w:val="000740BB"/>
    <w:rsid w:val="000754AC"/>
    <w:rsid w:val="00082601"/>
    <w:rsid w:val="00084680"/>
    <w:rsid w:val="000941FF"/>
    <w:rsid w:val="000A4474"/>
    <w:rsid w:val="000B03A0"/>
    <w:rsid w:val="000B21BB"/>
    <w:rsid w:val="000C0461"/>
    <w:rsid w:val="000C0D47"/>
    <w:rsid w:val="000C1F34"/>
    <w:rsid w:val="000C450B"/>
    <w:rsid w:val="000D5FBF"/>
    <w:rsid w:val="000E536B"/>
    <w:rsid w:val="000E714B"/>
    <w:rsid w:val="000E7F2C"/>
    <w:rsid w:val="000F1263"/>
    <w:rsid w:val="000F3259"/>
    <w:rsid w:val="000F4695"/>
    <w:rsid w:val="000F6FF0"/>
    <w:rsid w:val="00104B1A"/>
    <w:rsid w:val="00104FFE"/>
    <w:rsid w:val="00110EE0"/>
    <w:rsid w:val="001151FC"/>
    <w:rsid w:val="0013219F"/>
    <w:rsid w:val="00140214"/>
    <w:rsid w:val="00141940"/>
    <w:rsid w:val="00144D97"/>
    <w:rsid w:val="00144F4B"/>
    <w:rsid w:val="00147E4B"/>
    <w:rsid w:val="00160BA4"/>
    <w:rsid w:val="0016391B"/>
    <w:rsid w:val="001841A9"/>
    <w:rsid w:val="001928CD"/>
    <w:rsid w:val="00195BE9"/>
    <w:rsid w:val="001A0041"/>
    <w:rsid w:val="001A1B20"/>
    <w:rsid w:val="001A7E77"/>
    <w:rsid w:val="001B0340"/>
    <w:rsid w:val="001B61C0"/>
    <w:rsid w:val="001B6310"/>
    <w:rsid w:val="001C0331"/>
    <w:rsid w:val="001C1AB6"/>
    <w:rsid w:val="001C2813"/>
    <w:rsid w:val="001C3937"/>
    <w:rsid w:val="001C5B07"/>
    <w:rsid w:val="001C70F3"/>
    <w:rsid w:val="001D139C"/>
    <w:rsid w:val="001D4E00"/>
    <w:rsid w:val="001E0D80"/>
    <w:rsid w:val="001E7E77"/>
    <w:rsid w:val="001E7F95"/>
    <w:rsid w:val="001F22FF"/>
    <w:rsid w:val="001F4402"/>
    <w:rsid w:val="001F5723"/>
    <w:rsid w:val="001F6E13"/>
    <w:rsid w:val="002164A4"/>
    <w:rsid w:val="002164F0"/>
    <w:rsid w:val="00225986"/>
    <w:rsid w:val="002310FE"/>
    <w:rsid w:val="002340BD"/>
    <w:rsid w:val="00246A4C"/>
    <w:rsid w:val="00261130"/>
    <w:rsid w:val="0026793B"/>
    <w:rsid w:val="0027033B"/>
    <w:rsid w:val="002704A7"/>
    <w:rsid w:val="002747B4"/>
    <w:rsid w:val="002752F8"/>
    <w:rsid w:val="002758F3"/>
    <w:rsid w:val="00287248"/>
    <w:rsid w:val="00292DCB"/>
    <w:rsid w:val="002938E6"/>
    <w:rsid w:val="00296779"/>
    <w:rsid w:val="002A0A20"/>
    <w:rsid w:val="002A384B"/>
    <w:rsid w:val="002A40E7"/>
    <w:rsid w:val="002C1E0E"/>
    <w:rsid w:val="002C238C"/>
    <w:rsid w:val="002D44B5"/>
    <w:rsid w:val="002E310B"/>
    <w:rsid w:val="002F27C0"/>
    <w:rsid w:val="002F294D"/>
    <w:rsid w:val="002F5243"/>
    <w:rsid w:val="002F67F8"/>
    <w:rsid w:val="002F7B40"/>
    <w:rsid w:val="003038DA"/>
    <w:rsid w:val="00333D52"/>
    <w:rsid w:val="00352194"/>
    <w:rsid w:val="0036069E"/>
    <w:rsid w:val="00365E4A"/>
    <w:rsid w:val="0036711C"/>
    <w:rsid w:val="003672F1"/>
    <w:rsid w:val="0037180E"/>
    <w:rsid w:val="00372A02"/>
    <w:rsid w:val="00375540"/>
    <w:rsid w:val="003763AC"/>
    <w:rsid w:val="00385BB7"/>
    <w:rsid w:val="00387F3F"/>
    <w:rsid w:val="00391142"/>
    <w:rsid w:val="00392725"/>
    <w:rsid w:val="00392EC4"/>
    <w:rsid w:val="00394C73"/>
    <w:rsid w:val="00394CBD"/>
    <w:rsid w:val="003A5E05"/>
    <w:rsid w:val="003B050B"/>
    <w:rsid w:val="003B4EED"/>
    <w:rsid w:val="003C02D3"/>
    <w:rsid w:val="003C1221"/>
    <w:rsid w:val="003C41A9"/>
    <w:rsid w:val="003C4414"/>
    <w:rsid w:val="003C4D37"/>
    <w:rsid w:val="003D4824"/>
    <w:rsid w:val="003D77E3"/>
    <w:rsid w:val="003E2C01"/>
    <w:rsid w:val="003E5A3C"/>
    <w:rsid w:val="003E5AC8"/>
    <w:rsid w:val="003F3537"/>
    <w:rsid w:val="003F6A98"/>
    <w:rsid w:val="003F6AD8"/>
    <w:rsid w:val="00400143"/>
    <w:rsid w:val="0040322F"/>
    <w:rsid w:val="004041F6"/>
    <w:rsid w:val="00404C37"/>
    <w:rsid w:val="00411144"/>
    <w:rsid w:val="004144E6"/>
    <w:rsid w:val="00420E49"/>
    <w:rsid w:val="00423C95"/>
    <w:rsid w:val="00425205"/>
    <w:rsid w:val="00431175"/>
    <w:rsid w:val="004312B7"/>
    <w:rsid w:val="00436264"/>
    <w:rsid w:val="00443BA0"/>
    <w:rsid w:val="004522F3"/>
    <w:rsid w:val="004562F1"/>
    <w:rsid w:val="00457653"/>
    <w:rsid w:val="004613ED"/>
    <w:rsid w:val="004656B1"/>
    <w:rsid w:val="00474A16"/>
    <w:rsid w:val="004750D1"/>
    <w:rsid w:val="00482FBB"/>
    <w:rsid w:val="00484EC5"/>
    <w:rsid w:val="004951D7"/>
    <w:rsid w:val="004A169F"/>
    <w:rsid w:val="004A18E6"/>
    <w:rsid w:val="004A6658"/>
    <w:rsid w:val="004A703D"/>
    <w:rsid w:val="004B3084"/>
    <w:rsid w:val="004C3D1E"/>
    <w:rsid w:val="004C779A"/>
    <w:rsid w:val="004E7698"/>
    <w:rsid w:val="004F2BCD"/>
    <w:rsid w:val="004F38C2"/>
    <w:rsid w:val="004F5067"/>
    <w:rsid w:val="00511543"/>
    <w:rsid w:val="00516B50"/>
    <w:rsid w:val="00521E3F"/>
    <w:rsid w:val="00524793"/>
    <w:rsid w:val="00525725"/>
    <w:rsid w:val="005259C5"/>
    <w:rsid w:val="00526548"/>
    <w:rsid w:val="00532722"/>
    <w:rsid w:val="00532A7A"/>
    <w:rsid w:val="0054141E"/>
    <w:rsid w:val="005460F4"/>
    <w:rsid w:val="005463EF"/>
    <w:rsid w:val="00550D75"/>
    <w:rsid w:val="005541B1"/>
    <w:rsid w:val="005603CB"/>
    <w:rsid w:val="005604EA"/>
    <w:rsid w:val="00561C78"/>
    <w:rsid w:val="00561E4F"/>
    <w:rsid w:val="005655E0"/>
    <w:rsid w:val="00574648"/>
    <w:rsid w:val="00575273"/>
    <w:rsid w:val="00586EB1"/>
    <w:rsid w:val="00594A90"/>
    <w:rsid w:val="005A1866"/>
    <w:rsid w:val="005A2CBA"/>
    <w:rsid w:val="005A71DE"/>
    <w:rsid w:val="005A71E4"/>
    <w:rsid w:val="005A7513"/>
    <w:rsid w:val="005B0D48"/>
    <w:rsid w:val="005B234F"/>
    <w:rsid w:val="005C21AE"/>
    <w:rsid w:val="005C2B5A"/>
    <w:rsid w:val="005C7CFD"/>
    <w:rsid w:val="005D37A7"/>
    <w:rsid w:val="005D5FFC"/>
    <w:rsid w:val="005D7BAB"/>
    <w:rsid w:val="005E5BC5"/>
    <w:rsid w:val="005E7463"/>
    <w:rsid w:val="005F155D"/>
    <w:rsid w:val="00600B42"/>
    <w:rsid w:val="006011B8"/>
    <w:rsid w:val="006062D2"/>
    <w:rsid w:val="00612323"/>
    <w:rsid w:val="006218D1"/>
    <w:rsid w:val="0062238F"/>
    <w:rsid w:val="00624DC7"/>
    <w:rsid w:val="00625D5A"/>
    <w:rsid w:val="0062717F"/>
    <w:rsid w:val="00627F97"/>
    <w:rsid w:val="00630784"/>
    <w:rsid w:val="00630B10"/>
    <w:rsid w:val="0063395F"/>
    <w:rsid w:val="00641DA7"/>
    <w:rsid w:val="006424BA"/>
    <w:rsid w:val="006427A4"/>
    <w:rsid w:val="00657134"/>
    <w:rsid w:val="0065720C"/>
    <w:rsid w:val="00664FBC"/>
    <w:rsid w:val="00675AF5"/>
    <w:rsid w:val="00681295"/>
    <w:rsid w:val="006821F3"/>
    <w:rsid w:val="006823C0"/>
    <w:rsid w:val="0068522D"/>
    <w:rsid w:val="0069503C"/>
    <w:rsid w:val="00695523"/>
    <w:rsid w:val="006A3C19"/>
    <w:rsid w:val="006A7198"/>
    <w:rsid w:val="006B0C57"/>
    <w:rsid w:val="006C4F9D"/>
    <w:rsid w:val="006D0727"/>
    <w:rsid w:val="006D3AC2"/>
    <w:rsid w:val="006E6598"/>
    <w:rsid w:val="006F1D3D"/>
    <w:rsid w:val="006F362D"/>
    <w:rsid w:val="006F6782"/>
    <w:rsid w:val="00700A46"/>
    <w:rsid w:val="00700B11"/>
    <w:rsid w:val="007018CC"/>
    <w:rsid w:val="007022A9"/>
    <w:rsid w:val="00702CC5"/>
    <w:rsid w:val="00703422"/>
    <w:rsid w:val="007123EE"/>
    <w:rsid w:val="007151F9"/>
    <w:rsid w:val="00717B23"/>
    <w:rsid w:val="00717DAA"/>
    <w:rsid w:val="00717EFE"/>
    <w:rsid w:val="00725A1F"/>
    <w:rsid w:val="007262BE"/>
    <w:rsid w:val="007301BB"/>
    <w:rsid w:val="00730630"/>
    <w:rsid w:val="007371C8"/>
    <w:rsid w:val="00737CA5"/>
    <w:rsid w:val="00741D13"/>
    <w:rsid w:val="007436B0"/>
    <w:rsid w:val="00745E27"/>
    <w:rsid w:val="007543C1"/>
    <w:rsid w:val="00755424"/>
    <w:rsid w:val="00760960"/>
    <w:rsid w:val="0076418E"/>
    <w:rsid w:val="0077038B"/>
    <w:rsid w:val="007833C7"/>
    <w:rsid w:val="007843F9"/>
    <w:rsid w:val="00786BD3"/>
    <w:rsid w:val="007922CE"/>
    <w:rsid w:val="00797051"/>
    <w:rsid w:val="00797EB6"/>
    <w:rsid w:val="007B2BC8"/>
    <w:rsid w:val="007B46F6"/>
    <w:rsid w:val="007C543B"/>
    <w:rsid w:val="007C74EF"/>
    <w:rsid w:val="007D257D"/>
    <w:rsid w:val="007E00F3"/>
    <w:rsid w:val="007E55C1"/>
    <w:rsid w:val="007F016F"/>
    <w:rsid w:val="007F05CA"/>
    <w:rsid w:val="007F420F"/>
    <w:rsid w:val="007F4C01"/>
    <w:rsid w:val="007F68E2"/>
    <w:rsid w:val="007F7DB0"/>
    <w:rsid w:val="008015B9"/>
    <w:rsid w:val="00816009"/>
    <w:rsid w:val="00817730"/>
    <w:rsid w:val="008340E9"/>
    <w:rsid w:val="0084504E"/>
    <w:rsid w:val="00851686"/>
    <w:rsid w:val="00853A42"/>
    <w:rsid w:val="00857158"/>
    <w:rsid w:val="00860127"/>
    <w:rsid w:val="008634F0"/>
    <w:rsid w:val="00870477"/>
    <w:rsid w:val="00871065"/>
    <w:rsid w:val="00877361"/>
    <w:rsid w:val="008802B6"/>
    <w:rsid w:val="00885C80"/>
    <w:rsid w:val="008870A2"/>
    <w:rsid w:val="0088739F"/>
    <w:rsid w:val="008A28D5"/>
    <w:rsid w:val="008A4461"/>
    <w:rsid w:val="008A6BF0"/>
    <w:rsid w:val="008B001D"/>
    <w:rsid w:val="008B239C"/>
    <w:rsid w:val="008B4C6E"/>
    <w:rsid w:val="008C1923"/>
    <w:rsid w:val="008D265B"/>
    <w:rsid w:val="008D31C6"/>
    <w:rsid w:val="008D5FF5"/>
    <w:rsid w:val="008D65F5"/>
    <w:rsid w:val="008E33D0"/>
    <w:rsid w:val="008F4B83"/>
    <w:rsid w:val="008F5C5D"/>
    <w:rsid w:val="008F68C7"/>
    <w:rsid w:val="009153D8"/>
    <w:rsid w:val="00922D07"/>
    <w:rsid w:val="0092546A"/>
    <w:rsid w:val="00925755"/>
    <w:rsid w:val="00930A2C"/>
    <w:rsid w:val="009316EF"/>
    <w:rsid w:val="00932508"/>
    <w:rsid w:val="00945763"/>
    <w:rsid w:val="00946083"/>
    <w:rsid w:val="00952C9E"/>
    <w:rsid w:val="00953387"/>
    <w:rsid w:val="00957D39"/>
    <w:rsid w:val="00967825"/>
    <w:rsid w:val="00971351"/>
    <w:rsid w:val="009714F3"/>
    <w:rsid w:val="0097492E"/>
    <w:rsid w:val="00981165"/>
    <w:rsid w:val="009838E2"/>
    <w:rsid w:val="00984A10"/>
    <w:rsid w:val="00987617"/>
    <w:rsid w:val="00990729"/>
    <w:rsid w:val="009A18BC"/>
    <w:rsid w:val="009A4EAD"/>
    <w:rsid w:val="009B0A77"/>
    <w:rsid w:val="009B51C7"/>
    <w:rsid w:val="009B66A3"/>
    <w:rsid w:val="009B693A"/>
    <w:rsid w:val="009C4E1C"/>
    <w:rsid w:val="009D66FB"/>
    <w:rsid w:val="009F091E"/>
    <w:rsid w:val="009F54E5"/>
    <w:rsid w:val="009F593F"/>
    <w:rsid w:val="009F6BF5"/>
    <w:rsid w:val="00A05295"/>
    <w:rsid w:val="00A07D89"/>
    <w:rsid w:val="00A14007"/>
    <w:rsid w:val="00A14F00"/>
    <w:rsid w:val="00A20D8B"/>
    <w:rsid w:val="00A221AF"/>
    <w:rsid w:val="00A221B3"/>
    <w:rsid w:val="00A2617E"/>
    <w:rsid w:val="00A27D10"/>
    <w:rsid w:val="00A311AD"/>
    <w:rsid w:val="00A36FC4"/>
    <w:rsid w:val="00A417B2"/>
    <w:rsid w:val="00A441D3"/>
    <w:rsid w:val="00A4521C"/>
    <w:rsid w:val="00A50A2D"/>
    <w:rsid w:val="00A54493"/>
    <w:rsid w:val="00A60B41"/>
    <w:rsid w:val="00A6540B"/>
    <w:rsid w:val="00A66B65"/>
    <w:rsid w:val="00A708AA"/>
    <w:rsid w:val="00A731E7"/>
    <w:rsid w:val="00A7362E"/>
    <w:rsid w:val="00A75512"/>
    <w:rsid w:val="00A81A99"/>
    <w:rsid w:val="00A858A6"/>
    <w:rsid w:val="00A86E9E"/>
    <w:rsid w:val="00A93031"/>
    <w:rsid w:val="00A95FCD"/>
    <w:rsid w:val="00A96276"/>
    <w:rsid w:val="00AA5022"/>
    <w:rsid w:val="00AA6884"/>
    <w:rsid w:val="00AB1A82"/>
    <w:rsid w:val="00AB2D03"/>
    <w:rsid w:val="00AC1988"/>
    <w:rsid w:val="00AC75E6"/>
    <w:rsid w:val="00AD1419"/>
    <w:rsid w:val="00AD4DF0"/>
    <w:rsid w:val="00AD6C3C"/>
    <w:rsid w:val="00AE0643"/>
    <w:rsid w:val="00B01784"/>
    <w:rsid w:val="00B073FA"/>
    <w:rsid w:val="00B22EF2"/>
    <w:rsid w:val="00B2677C"/>
    <w:rsid w:val="00B3709B"/>
    <w:rsid w:val="00B37DB8"/>
    <w:rsid w:val="00B430C9"/>
    <w:rsid w:val="00B46ABF"/>
    <w:rsid w:val="00B4754F"/>
    <w:rsid w:val="00B51074"/>
    <w:rsid w:val="00B534C4"/>
    <w:rsid w:val="00B53CA4"/>
    <w:rsid w:val="00B568AF"/>
    <w:rsid w:val="00B605C7"/>
    <w:rsid w:val="00B64C81"/>
    <w:rsid w:val="00B66A6B"/>
    <w:rsid w:val="00B7326D"/>
    <w:rsid w:val="00B75047"/>
    <w:rsid w:val="00BB0451"/>
    <w:rsid w:val="00BB1B2D"/>
    <w:rsid w:val="00BB1B7F"/>
    <w:rsid w:val="00BC07CC"/>
    <w:rsid w:val="00BC3C12"/>
    <w:rsid w:val="00BC4203"/>
    <w:rsid w:val="00BC582F"/>
    <w:rsid w:val="00BC6C7D"/>
    <w:rsid w:val="00BD4DA2"/>
    <w:rsid w:val="00BD6614"/>
    <w:rsid w:val="00BD7EDB"/>
    <w:rsid w:val="00BE17CF"/>
    <w:rsid w:val="00BE21D9"/>
    <w:rsid w:val="00BE41BF"/>
    <w:rsid w:val="00BE6D76"/>
    <w:rsid w:val="00BF0833"/>
    <w:rsid w:val="00BF4083"/>
    <w:rsid w:val="00BF5CDC"/>
    <w:rsid w:val="00C10F4D"/>
    <w:rsid w:val="00C16061"/>
    <w:rsid w:val="00C3303E"/>
    <w:rsid w:val="00C345F0"/>
    <w:rsid w:val="00C4525B"/>
    <w:rsid w:val="00C5028D"/>
    <w:rsid w:val="00C53299"/>
    <w:rsid w:val="00C54444"/>
    <w:rsid w:val="00C54663"/>
    <w:rsid w:val="00C572B4"/>
    <w:rsid w:val="00C6747B"/>
    <w:rsid w:val="00C70C2E"/>
    <w:rsid w:val="00C7300A"/>
    <w:rsid w:val="00C86DF0"/>
    <w:rsid w:val="00CA24B9"/>
    <w:rsid w:val="00CA2A72"/>
    <w:rsid w:val="00CA3645"/>
    <w:rsid w:val="00CA6E75"/>
    <w:rsid w:val="00CA6EF5"/>
    <w:rsid w:val="00CB1EC0"/>
    <w:rsid w:val="00CC301B"/>
    <w:rsid w:val="00CC3BE5"/>
    <w:rsid w:val="00CC4F01"/>
    <w:rsid w:val="00CC4F12"/>
    <w:rsid w:val="00CC7A64"/>
    <w:rsid w:val="00CD1907"/>
    <w:rsid w:val="00CD429A"/>
    <w:rsid w:val="00CD6A55"/>
    <w:rsid w:val="00CE2A59"/>
    <w:rsid w:val="00CE3D3E"/>
    <w:rsid w:val="00CE47ED"/>
    <w:rsid w:val="00CF1BB7"/>
    <w:rsid w:val="00CF4F0C"/>
    <w:rsid w:val="00CF6E6B"/>
    <w:rsid w:val="00D0212F"/>
    <w:rsid w:val="00D03340"/>
    <w:rsid w:val="00D142BB"/>
    <w:rsid w:val="00D1586D"/>
    <w:rsid w:val="00D17B0F"/>
    <w:rsid w:val="00D27374"/>
    <w:rsid w:val="00D27678"/>
    <w:rsid w:val="00D27B6C"/>
    <w:rsid w:val="00D27E10"/>
    <w:rsid w:val="00D4004A"/>
    <w:rsid w:val="00D41390"/>
    <w:rsid w:val="00D549C5"/>
    <w:rsid w:val="00D6586E"/>
    <w:rsid w:val="00D74F21"/>
    <w:rsid w:val="00D75907"/>
    <w:rsid w:val="00D7756E"/>
    <w:rsid w:val="00D945CD"/>
    <w:rsid w:val="00D94B58"/>
    <w:rsid w:val="00D94FD0"/>
    <w:rsid w:val="00D9525A"/>
    <w:rsid w:val="00D95702"/>
    <w:rsid w:val="00D97CC3"/>
    <w:rsid w:val="00DA26C9"/>
    <w:rsid w:val="00DA3683"/>
    <w:rsid w:val="00DA3A35"/>
    <w:rsid w:val="00DA72A6"/>
    <w:rsid w:val="00DB4837"/>
    <w:rsid w:val="00DC03EC"/>
    <w:rsid w:val="00DC076E"/>
    <w:rsid w:val="00DC381C"/>
    <w:rsid w:val="00DC7706"/>
    <w:rsid w:val="00DD066D"/>
    <w:rsid w:val="00DD1036"/>
    <w:rsid w:val="00DD1422"/>
    <w:rsid w:val="00DE52BE"/>
    <w:rsid w:val="00DE7DE0"/>
    <w:rsid w:val="00DF398A"/>
    <w:rsid w:val="00DF580F"/>
    <w:rsid w:val="00DF58A5"/>
    <w:rsid w:val="00E1291A"/>
    <w:rsid w:val="00E13A3C"/>
    <w:rsid w:val="00E14449"/>
    <w:rsid w:val="00E17533"/>
    <w:rsid w:val="00E217B9"/>
    <w:rsid w:val="00E227C9"/>
    <w:rsid w:val="00E24D69"/>
    <w:rsid w:val="00E25B65"/>
    <w:rsid w:val="00E335C1"/>
    <w:rsid w:val="00E45EFD"/>
    <w:rsid w:val="00E53117"/>
    <w:rsid w:val="00E537A2"/>
    <w:rsid w:val="00E537C2"/>
    <w:rsid w:val="00E66A9D"/>
    <w:rsid w:val="00E66B6E"/>
    <w:rsid w:val="00E6717B"/>
    <w:rsid w:val="00E674A2"/>
    <w:rsid w:val="00E751B8"/>
    <w:rsid w:val="00E75D3A"/>
    <w:rsid w:val="00E84800"/>
    <w:rsid w:val="00EA16B7"/>
    <w:rsid w:val="00EA33FE"/>
    <w:rsid w:val="00EA4E95"/>
    <w:rsid w:val="00EA6AC5"/>
    <w:rsid w:val="00EB1C7D"/>
    <w:rsid w:val="00EB756A"/>
    <w:rsid w:val="00EC1AEE"/>
    <w:rsid w:val="00EC3AED"/>
    <w:rsid w:val="00EC526F"/>
    <w:rsid w:val="00EC5601"/>
    <w:rsid w:val="00EC7BA1"/>
    <w:rsid w:val="00EE0E15"/>
    <w:rsid w:val="00EF5888"/>
    <w:rsid w:val="00EF7524"/>
    <w:rsid w:val="00F00900"/>
    <w:rsid w:val="00F01950"/>
    <w:rsid w:val="00F1617B"/>
    <w:rsid w:val="00F17FA7"/>
    <w:rsid w:val="00F20AF4"/>
    <w:rsid w:val="00F21B9D"/>
    <w:rsid w:val="00F24E39"/>
    <w:rsid w:val="00F276DA"/>
    <w:rsid w:val="00F27D6A"/>
    <w:rsid w:val="00F32591"/>
    <w:rsid w:val="00F47DE3"/>
    <w:rsid w:val="00F5207B"/>
    <w:rsid w:val="00F56003"/>
    <w:rsid w:val="00F5620D"/>
    <w:rsid w:val="00F57CDE"/>
    <w:rsid w:val="00F57D8E"/>
    <w:rsid w:val="00F64AE1"/>
    <w:rsid w:val="00F658AD"/>
    <w:rsid w:val="00F65A6C"/>
    <w:rsid w:val="00F67E0E"/>
    <w:rsid w:val="00F75A50"/>
    <w:rsid w:val="00F81818"/>
    <w:rsid w:val="00F819A3"/>
    <w:rsid w:val="00F8261C"/>
    <w:rsid w:val="00F9287B"/>
    <w:rsid w:val="00F956FA"/>
    <w:rsid w:val="00F97D1C"/>
    <w:rsid w:val="00F97E6E"/>
    <w:rsid w:val="00FB7E95"/>
    <w:rsid w:val="00FC4188"/>
    <w:rsid w:val="00FC6255"/>
    <w:rsid w:val="00FC627B"/>
    <w:rsid w:val="00FD01BA"/>
    <w:rsid w:val="00FD1F8E"/>
    <w:rsid w:val="00FD6C2D"/>
    <w:rsid w:val="00FD70F4"/>
    <w:rsid w:val="00FE6D67"/>
    <w:rsid w:val="00FF07D8"/>
    <w:rsid w:val="00FF0B4B"/>
    <w:rsid w:val="00FF1F15"/>
    <w:rsid w:val="00FF6B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38943"/>
  <w14:defaultImageDpi w14:val="96"/>
  <w15:docId w15:val="{E72BB721-9799-4E72-BDD6-667BAF9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next w:val="Normal"/>
    <w:link w:val="Heading1Char"/>
    <w:uiPriority w:val="9"/>
    <w:qFormat/>
    <w:rsid w:val="00630784"/>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E24D69"/>
    <w:rPr>
      <w:color w:val="0000FF"/>
      <w:u w:val="single"/>
    </w:rPr>
  </w:style>
  <w:style w:type="paragraph" w:styleId="ListParagraph">
    <w:name w:val="List Paragraph"/>
    <w:basedOn w:val="Normal"/>
    <w:uiPriority w:val="34"/>
    <w:qFormat/>
    <w:rsid w:val="001C2813"/>
    <w:pPr>
      <w:ind w:left="720"/>
      <w:contextualSpacing/>
    </w:pPr>
  </w:style>
  <w:style w:type="paragraph" w:styleId="BalloonText">
    <w:name w:val="Balloon Text"/>
    <w:basedOn w:val="Normal"/>
    <w:link w:val="BalloonTextChar"/>
    <w:uiPriority w:val="99"/>
    <w:semiHidden/>
    <w:unhideWhenUsed/>
    <w:rsid w:val="00F56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0D"/>
    <w:rPr>
      <w:rFonts w:ascii="Segoe UI" w:hAnsi="Segoe UI" w:cs="Segoe UI"/>
      <w:sz w:val="18"/>
      <w:szCs w:val="18"/>
    </w:rPr>
  </w:style>
  <w:style w:type="paragraph" w:styleId="Header">
    <w:name w:val="header"/>
    <w:basedOn w:val="Normal"/>
    <w:link w:val="HeaderChar"/>
    <w:uiPriority w:val="99"/>
    <w:unhideWhenUsed/>
    <w:rsid w:val="006823C0"/>
    <w:pPr>
      <w:tabs>
        <w:tab w:val="center" w:pos="4680"/>
        <w:tab w:val="right" w:pos="9360"/>
      </w:tabs>
    </w:pPr>
  </w:style>
  <w:style w:type="character" w:customStyle="1" w:styleId="HeaderChar">
    <w:name w:val="Header Char"/>
    <w:basedOn w:val="DefaultParagraphFont"/>
    <w:link w:val="Header"/>
    <w:uiPriority w:val="99"/>
    <w:rsid w:val="006823C0"/>
    <w:rPr>
      <w:rFonts w:ascii="Times New Roman" w:hAnsi="Times New Roman" w:cs="Times New Roman"/>
      <w:sz w:val="24"/>
      <w:szCs w:val="24"/>
    </w:rPr>
  </w:style>
  <w:style w:type="paragraph" w:styleId="Footer">
    <w:name w:val="footer"/>
    <w:basedOn w:val="Normal"/>
    <w:link w:val="FooterChar"/>
    <w:uiPriority w:val="99"/>
    <w:unhideWhenUsed/>
    <w:rsid w:val="006823C0"/>
    <w:pPr>
      <w:tabs>
        <w:tab w:val="center" w:pos="4680"/>
        <w:tab w:val="right" w:pos="9360"/>
      </w:tabs>
    </w:pPr>
  </w:style>
  <w:style w:type="character" w:customStyle="1" w:styleId="FooterChar">
    <w:name w:val="Footer Char"/>
    <w:basedOn w:val="DefaultParagraphFont"/>
    <w:link w:val="Footer"/>
    <w:uiPriority w:val="99"/>
    <w:rsid w:val="006823C0"/>
    <w:rPr>
      <w:rFonts w:ascii="Times New Roman" w:hAnsi="Times New Roman" w:cs="Times New Roman"/>
      <w:sz w:val="24"/>
      <w:szCs w:val="24"/>
    </w:rPr>
  </w:style>
  <w:style w:type="paragraph" w:styleId="NoSpacing">
    <w:name w:val="No Spacing"/>
    <w:uiPriority w:val="1"/>
    <w:qFormat/>
    <w:rsid w:val="00CB1EC0"/>
    <w:pPr>
      <w:widowControl w:val="0"/>
      <w:autoSpaceDE w:val="0"/>
      <w:autoSpaceDN w:val="0"/>
      <w:adjustRightInd w:val="0"/>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945CD"/>
    <w:rPr>
      <w:color w:val="605E5C"/>
      <w:shd w:val="clear" w:color="auto" w:fill="E1DFDD"/>
    </w:rPr>
  </w:style>
  <w:style w:type="character" w:customStyle="1" w:styleId="Heading1Char">
    <w:name w:val="Heading 1 Char"/>
    <w:basedOn w:val="DefaultParagraphFont"/>
    <w:link w:val="Heading1"/>
    <w:rsid w:val="00630784"/>
    <w:rPr>
      <w:rFonts w:ascii="Times New Roman" w:eastAsia="Times New Roman" w:hAnsi="Times New Roman" w:cs="Times New Roman"/>
      <w:b/>
      <w:color w:val="000000"/>
      <w:sz w:val="24"/>
    </w:rPr>
  </w:style>
  <w:style w:type="table" w:styleId="TableGrid">
    <w:name w:val="Table Grid"/>
    <w:basedOn w:val="TableNormal"/>
    <w:uiPriority w:val="39"/>
    <w:rsid w:val="00630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CA24B9"/>
  </w:style>
  <w:style w:type="character" w:customStyle="1" w:styleId="contentpasted0">
    <w:name w:val="contentpasted0"/>
    <w:basedOn w:val="DefaultParagraphFont"/>
    <w:rsid w:val="00A8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7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32F1-8ED7-4820-A770-D12B24BB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 Miller</dc:creator>
  <cp:keywords/>
  <dc:description/>
  <cp:lastModifiedBy>Mike Dodds</cp:lastModifiedBy>
  <cp:revision>262</cp:revision>
  <cp:lastPrinted>2024-04-25T13:37:00Z</cp:lastPrinted>
  <dcterms:created xsi:type="dcterms:W3CDTF">2024-04-23T19:36:00Z</dcterms:created>
  <dcterms:modified xsi:type="dcterms:W3CDTF">2025-05-06T22:14:00Z</dcterms:modified>
</cp:coreProperties>
</file>